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widowControl w:val="1"/>
        <w:spacing w:after="140" w:before="150" w:line="240" w:lineRule="auto"/>
        <w:ind w:left="4536" w:right="0" w:firstLine="0"/>
        <w:jc w:val="right"/>
        <w:rPr>
          <w:color w:val="000000"/>
        </w:rPr>
      </w:pPr>
      <w:r w:rsidDel="00000000" w:rsidR="00000000" w:rsidRPr="00000000">
        <w:rPr>
          <w:rFonts w:ascii="Times New Roman" w:cs="Times New Roman" w:eastAsia="Times New Roman" w:hAnsi="Times New Roman"/>
          <w:b w:val="0"/>
          <w:i w:val="0"/>
          <w:smallCaps w:val="0"/>
          <w:color w:val="000000"/>
          <w:sz w:val="24"/>
          <w:szCs w:val="24"/>
          <w:rtl w:val="0"/>
        </w:rPr>
        <w:t xml:space="preserve">      Додаток 8</w:t>
      </w:r>
      <w:r w:rsidDel="00000000" w:rsidR="00000000" w:rsidRPr="00000000">
        <w:rPr>
          <w:rtl w:val="0"/>
        </w:rPr>
      </w:r>
    </w:p>
    <w:p w:rsidR="00000000" w:rsidDel="00000000" w:rsidP="00000000" w:rsidRDefault="00000000" w:rsidRPr="00000000" w14:paraId="00000001">
      <w:pPr>
        <w:widowControl w:val="1"/>
        <w:spacing w:after="140" w:before="150" w:line="240" w:lineRule="auto"/>
        <w:ind w:left="0" w:right="141" w:firstLine="0"/>
        <w:jc w:val="center"/>
        <w:rPr>
          <w:color w:val="000000"/>
        </w:rPr>
      </w:pPr>
      <w:r w:rsidDel="00000000" w:rsidR="00000000" w:rsidRPr="00000000">
        <w:rPr>
          <w:rFonts w:ascii="Times New Roman" w:cs="Times New Roman" w:eastAsia="Times New Roman" w:hAnsi="Times New Roman"/>
          <w:b w:val="1"/>
          <w:i w:val="0"/>
          <w:smallCaps w:val="0"/>
          <w:color w:val="000000"/>
          <w:sz w:val="24"/>
          <w:szCs w:val="24"/>
          <w:rtl w:val="0"/>
        </w:rPr>
        <w:t xml:space="preserve">ІНФОРМАЦІЙНА ДОВІДКА</w:t>
        <w:br w:type="textWrapping"/>
      </w:r>
      <w:r w:rsidDel="00000000" w:rsidR="00000000" w:rsidRPr="00000000">
        <w:rPr>
          <w:rFonts w:ascii="Times New Roman" w:cs="Times New Roman" w:eastAsia="Times New Roman" w:hAnsi="Times New Roman"/>
          <w:b w:val="0"/>
          <w:i w:val="0"/>
          <w:smallCaps w:val="0"/>
          <w:color w:val="000000"/>
          <w:sz w:val="24"/>
          <w:szCs w:val="24"/>
          <w:rtl w:val="0"/>
        </w:rPr>
        <w:t xml:space="preserve">щодо виконання Третім дніпровським місцевим центром з надання безоплатної вторинної правової допомоги  локального</w:t>
        <w:br w:type="textWrapping"/>
        <w:t xml:space="preserve">плану діяльності на </w:t>
      </w:r>
      <w:r w:rsidDel="00000000" w:rsidR="00000000" w:rsidRPr="00000000">
        <w:rPr>
          <w:rFonts w:ascii="Times New Roman" w:cs="Times New Roman" w:eastAsia="Times New Roman" w:hAnsi="Times New Roman"/>
          <w:color w:val="000000"/>
          <w:sz w:val="24"/>
          <w:szCs w:val="24"/>
          <w:rtl w:val="0"/>
        </w:rPr>
        <w:t xml:space="preserve">ІV</w:t>
      </w:r>
      <w:r w:rsidDel="00000000" w:rsidR="00000000" w:rsidRPr="00000000">
        <w:rPr>
          <w:rFonts w:ascii="Times New Roman" w:cs="Times New Roman" w:eastAsia="Times New Roman" w:hAnsi="Times New Roman"/>
          <w:b w:val="0"/>
          <w:i w:val="0"/>
          <w:smallCaps w:val="0"/>
          <w:color w:val="000000"/>
          <w:sz w:val="24"/>
          <w:szCs w:val="24"/>
          <w:rtl w:val="0"/>
        </w:rPr>
        <w:t xml:space="preserve"> квартал </w:t>
        <w:br w:type="textWrapping"/>
        <w:t xml:space="preserve">у Дніпропетровській області на 2018 рік.</w:t>
      </w:r>
      <w:r w:rsidDel="00000000" w:rsidR="00000000" w:rsidRPr="00000000">
        <w:rPr>
          <w:rtl w:val="0"/>
        </w:rPr>
      </w:r>
    </w:p>
    <w:p w:rsidR="00000000" w:rsidDel="00000000" w:rsidP="00000000" w:rsidRDefault="00000000" w:rsidRPr="00000000" w14:paraId="00000002">
      <w:pPr>
        <w:widowControl w:val="1"/>
        <w:spacing w:after="140" w:before="150" w:line="240" w:lineRule="auto"/>
        <w:ind w:left="0" w:right="141" w:firstLine="0"/>
        <w:rPr>
          <w:rFonts w:ascii="Times New Roman" w:cs="Times New Roman" w:eastAsia="Times New Roman" w:hAnsi="Times New Roman"/>
          <w:b w:val="0"/>
          <w:i w:val="0"/>
          <w:smallCaps w:val="0"/>
          <w:color w:val="000000"/>
          <w:sz w:val="24"/>
          <w:szCs w:val="24"/>
        </w:rPr>
      </w:pPr>
      <w:r w:rsidDel="00000000" w:rsidR="00000000" w:rsidRPr="00000000">
        <w:rPr>
          <w:rtl w:val="0"/>
        </w:rPr>
      </w:r>
    </w:p>
    <w:p w:rsidR="00000000" w:rsidDel="00000000" w:rsidP="00000000" w:rsidRDefault="00000000" w:rsidRPr="00000000" w14:paraId="00000003">
      <w:pPr>
        <w:widowControl w:val="1"/>
        <w:spacing w:after="140" w:before="150" w:line="240" w:lineRule="auto"/>
        <w:ind w:left="0" w:right="141" w:firstLine="0"/>
        <w:jc w:val="center"/>
        <w:rPr>
          <w:color w:val="000000"/>
        </w:rPr>
      </w:pPr>
      <w:r w:rsidDel="00000000" w:rsidR="00000000" w:rsidRPr="00000000">
        <w:rPr>
          <w:rFonts w:ascii="Times New Roman" w:cs="Times New Roman" w:eastAsia="Times New Roman" w:hAnsi="Times New Roman"/>
          <w:b w:val="1"/>
          <w:i w:val="0"/>
          <w:smallCaps w:val="0"/>
          <w:color w:val="000000"/>
          <w:sz w:val="24"/>
          <w:szCs w:val="24"/>
          <w:rtl w:val="0"/>
        </w:rPr>
        <w:t xml:space="preserve">ЗМІСТ:</w:t>
      </w:r>
      <w:r w:rsidDel="00000000" w:rsidR="00000000" w:rsidRPr="00000000">
        <w:rPr>
          <w:rtl w:val="0"/>
        </w:rPr>
      </w:r>
    </w:p>
    <w:p w:rsidR="00000000" w:rsidDel="00000000" w:rsidP="00000000" w:rsidRDefault="00000000" w:rsidRPr="00000000" w14:paraId="00000004">
      <w:pPr>
        <w:spacing w:after="140" w:before="150" w:line="240" w:lineRule="auto"/>
        <w:ind w:right="141" w:firstLine="426"/>
        <w:rPr>
          <w:color w:val="000000"/>
        </w:rPr>
      </w:pPr>
      <w:r w:rsidDel="00000000" w:rsidR="00000000" w:rsidRPr="00000000">
        <w:rPr>
          <w:rFonts w:ascii="Times New Roman" w:cs="Times New Roman" w:eastAsia="Times New Roman" w:hAnsi="Times New Roman"/>
          <w:b w:val="1"/>
          <w:color w:val="000000"/>
          <w:sz w:val="24"/>
          <w:szCs w:val="24"/>
          <w:rtl w:val="0"/>
        </w:rPr>
        <w:t xml:space="preserve">Розділ І. Основні заходи, що були здійснені за пріоритетними напрямами.</w:t>
      </w:r>
      <w:r w:rsidDel="00000000" w:rsidR="00000000" w:rsidRPr="00000000">
        <w:rPr>
          <w:rtl w:val="0"/>
        </w:rPr>
      </w:r>
    </w:p>
    <w:p w:rsidR="00000000" w:rsidDel="00000000" w:rsidP="00000000" w:rsidRDefault="00000000" w:rsidRPr="00000000" w14:paraId="00000005">
      <w:pPr>
        <w:spacing w:after="140" w:before="150" w:line="240" w:lineRule="auto"/>
        <w:ind w:right="141" w:firstLine="851"/>
        <w:jc w:val="both"/>
        <w:rPr>
          <w:color w:val="000000"/>
        </w:rPr>
      </w:pP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1.1.</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3"/>
          <w:szCs w:val="23"/>
          <w:highlight w:val="white"/>
          <w:rtl w:val="0"/>
        </w:rPr>
        <w:t xml:space="preserve">Посилення правової спроможності та правових можливостей територіальних громад.</w:t>
      </w:r>
      <w:r w:rsidDel="00000000" w:rsidR="00000000" w:rsidRPr="00000000">
        <w:rPr>
          <w:rtl w:val="0"/>
        </w:rPr>
      </w:r>
    </w:p>
    <w:p w:rsidR="00000000" w:rsidDel="00000000" w:rsidP="00000000" w:rsidRDefault="00000000" w:rsidRPr="00000000" w14:paraId="00000006">
      <w:pPr>
        <w:spacing w:after="140" w:before="150" w:line="240" w:lineRule="auto"/>
        <w:ind w:right="141" w:firstLine="851"/>
        <w:jc w:val="both"/>
        <w:rPr>
          <w:color w:val="000000"/>
        </w:rPr>
      </w:pP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1.2.</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3"/>
          <w:szCs w:val="23"/>
          <w:highlight w:val="white"/>
          <w:rtl w:val="0"/>
        </w:rPr>
        <w:t xml:space="preserve">Створення ефективної системи управління правовими знаннями та розвиток людського потенціалу правничої спільноти та партнерських мереж системи БПД.</w:t>
      </w:r>
      <w:r w:rsidDel="00000000" w:rsidR="00000000" w:rsidRPr="00000000">
        <w:rPr>
          <w:rtl w:val="0"/>
        </w:rPr>
      </w:r>
    </w:p>
    <w:p w:rsidR="00000000" w:rsidDel="00000000" w:rsidP="00000000" w:rsidRDefault="00000000" w:rsidRPr="00000000" w14:paraId="00000007">
      <w:pPr>
        <w:spacing w:after="140" w:before="150" w:line="240" w:lineRule="auto"/>
        <w:ind w:right="141" w:firstLine="851"/>
        <w:jc w:val="both"/>
        <w:rPr>
          <w:color w:val="000000"/>
        </w:rPr>
      </w:pPr>
      <w:r w:rsidDel="00000000" w:rsidR="00000000" w:rsidRPr="00000000">
        <w:rPr>
          <w:rFonts w:ascii="Times New Roman" w:cs="Times New Roman" w:eastAsia="Times New Roman" w:hAnsi="Times New Roman"/>
          <w:color w:val="000000"/>
          <w:sz w:val="24"/>
          <w:szCs w:val="24"/>
          <w:rtl w:val="0"/>
        </w:rPr>
        <w:t xml:space="preserve">[1.3.]  </w:t>
      </w:r>
      <w:r w:rsidDel="00000000" w:rsidR="00000000" w:rsidRPr="00000000">
        <w:rPr>
          <w:rFonts w:ascii="Times New Roman" w:cs="Times New Roman" w:eastAsia="Times New Roman" w:hAnsi="Times New Roman"/>
          <w:b w:val="1"/>
          <w:color w:val="000000"/>
          <w:sz w:val="23"/>
          <w:szCs w:val="23"/>
          <w:highlight w:val="white"/>
          <w:rtl w:val="0"/>
        </w:rPr>
        <w:t xml:space="preserve">Децентралізація системи БПД.</w:t>
      </w:r>
      <w:r w:rsidDel="00000000" w:rsidR="00000000" w:rsidRPr="00000000">
        <w:rPr>
          <w:rtl w:val="0"/>
        </w:rPr>
      </w:r>
    </w:p>
    <w:p w:rsidR="00000000" w:rsidDel="00000000" w:rsidP="00000000" w:rsidRDefault="00000000" w:rsidRPr="00000000" w14:paraId="00000008">
      <w:pPr>
        <w:spacing w:after="140" w:before="150" w:line="240" w:lineRule="auto"/>
        <w:ind w:right="141" w:firstLine="426"/>
        <w:rPr>
          <w:color w:val="000000"/>
        </w:rPr>
      </w:pPr>
      <w:r w:rsidDel="00000000" w:rsidR="00000000" w:rsidRPr="00000000">
        <w:rPr>
          <w:rFonts w:ascii="Times New Roman" w:cs="Times New Roman" w:eastAsia="Times New Roman" w:hAnsi="Times New Roman"/>
          <w:b w:val="1"/>
          <w:color w:val="000000"/>
          <w:sz w:val="24"/>
          <w:szCs w:val="24"/>
          <w:rtl w:val="0"/>
        </w:rPr>
        <w:t xml:space="preserve">Розділ ІІ. Результативні показники діяльності.</w:t>
      </w:r>
      <w:r w:rsidDel="00000000" w:rsidR="00000000" w:rsidRPr="00000000">
        <w:rPr>
          <w:rtl w:val="0"/>
        </w:rPr>
      </w:r>
    </w:p>
    <w:p w:rsidR="00000000" w:rsidDel="00000000" w:rsidP="00000000" w:rsidRDefault="00000000" w:rsidRPr="00000000" w14:paraId="00000009">
      <w:pPr>
        <w:widowControl w:val="1"/>
        <w:spacing w:after="140" w:before="150" w:line="240" w:lineRule="auto"/>
        <w:ind w:left="0" w:right="141" w:firstLine="426"/>
        <w:rPr>
          <w:rFonts w:ascii="Times New Roman" w:cs="Times New Roman" w:eastAsia="Times New Roman" w:hAnsi="Times New Roman"/>
          <w:b w:val="1"/>
          <w:i w:val="0"/>
          <w:smallCaps w:val="0"/>
          <w:color w:val="000000"/>
          <w:sz w:val="24"/>
          <w:szCs w:val="24"/>
        </w:rPr>
      </w:pPr>
      <w:r w:rsidDel="00000000" w:rsidR="00000000" w:rsidRPr="00000000">
        <w:rPr>
          <w:rtl w:val="0"/>
        </w:rPr>
      </w:r>
    </w:p>
    <w:p w:rsidR="00000000" w:rsidDel="00000000" w:rsidP="00000000" w:rsidRDefault="00000000" w:rsidRPr="00000000" w14:paraId="0000000A">
      <w:pPr>
        <w:widowControl w:val="1"/>
        <w:spacing w:after="140" w:before="150" w:line="240" w:lineRule="auto"/>
        <w:ind w:left="0" w:right="142" w:firstLine="0"/>
        <w:jc w:val="center"/>
        <w:rPr>
          <w:color w:val="000000"/>
        </w:rPr>
      </w:pPr>
      <w:r w:rsidDel="00000000" w:rsidR="00000000" w:rsidRPr="00000000">
        <w:rPr>
          <w:rFonts w:ascii="Times New Roman" w:cs="Times New Roman" w:eastAsia="Times New Roman" w:hAnsi="Times New Roman"/>
          <w:b w:val="1"/>
          <w:i w:val="0"/>
          <w:smallCaps w:val="0"/>
          <w:color w:val="000000"/>
          <w:sz w:val="24"/>
          <w:szCs w:val="24"/>
          <w:rtl w:val="0"/>
        </w:rPr>
        <w:t xml:space="preserve">РОЗДІЛ І. ОСНОВНІ ЗАХОДИ, ЩО БУЛИ ЗДІЙСНЕНІ ЗА ПРІОРИТЕТНИМИ НАПРЯМАМИ:</w:t>
      </w:r>
      <w:r w:rsidDel="00000000" w:rsidR="00000000" w:rsidRPr="00000000">
        <w:rPr>
          <w:rtl w:val="0"/>
        </w:rPr>
      </w:r>
    </w:p>
    <w:p w:rsidR="00000000" w:rsidDel="00000000" w:rsidP="00000000" w:rsidRDefault="00000000" w:rsidRPr="00000000" w14:paraId="0000000B">
      <w:pPr>
        <w:widowControl w:val="1"/>
        <w:spacing w:after="140" w:before="150" w:line="240" w:lineRule="auto"/>
        <w:ind w:left="0" w:right="113" w:firstLine="567"/>
        <w:jc w:val="both"/>
        <w:rPr>
          <w:rFonts w:ascii="Times New Roman" w:cs="Times New Roman" w:eastAsia="Times New Roman" w:hAnsi="Times New Roman"/>
          <w:b w:val="1"/>
          <w:color w:val="000000"/>
          <w:sz w:val="23"/>
          <w:szCs w:val="23"/>
          <w:highlight w:val="white"/>
        </w:rPr>
      </w:pPr>
      <w:r w:rsidDel="00000000" w:rsidR="00000000" w:rsidRPr="00000000">
        <w:rPr>
          <w:rFonts w:ascii="Times New Roman" w:cs="Times New Roman" w:eastAsia="Times New Roman" w:hAnsi="Times New Roman"/>
          <w:b w:val="1"/>
          <w:i w:val="0"/>
          <w:smallCaps w:val="0"/>
          <w:color w:val="000000"/>
          <w:sz w:val="24"/>
          <w:szCs w:val="24"/>
          <w:rtl w:val="0"/>
        </w:rPr>
        <w:t xml:space="preserve">[1.1.] </w:t>
      </w:r>
      <w:r w:rsidDel="00000000" w:rsidR="00000000" w:rsidRPr="00000000">
        <w:rPr>
          <w:rFonts w:ascii="Times New Roman" w:cs="Times New Roman" w:eastAsia="Times New Roman" w:hAnsi="Times New Roman"/>
          <w:b w:val="1"/>
          <w:color w:val="000000"/>
          <w:sz w:val="23"/>
          <w:szCs w:val="23"/>
          <w:highlight w:val="white"/>
          <w:rtl w:val="0"/>
        </w:rPr>
        <w:t xml:space="preserve">Посилення правової спроможності та правових можливостей територіальних громад.</w:t>
      </w:r>
    </w:p>
    <w:p w:rsidR="00000000" w:rsidDel="00000000" w:rsidP="00000000" w:rsidRDefault="00000000" w:rsidRPr="00000000" w14:paraId="0000000C">
      <w:pPr>
        <w:spacing w:after="140" w:before="160" w:line="276" w:lineRule="auto"/>
        <w:ind w:right="140" w:firstLine="420"/>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ПРАВОПРОСВІТНИЦЬКІ ЗАХОДИ ВІДДІЛУ “НОВООЛЕКСАНДРІВСЬКЕ БЮРО ПРАВОВОЇ ДОПОМОГИ”</w:t>
      </w:r>
    </w:p>
    <w:p w:rsidR="00000000" w:rsidDel="00000000" w:rsidP="00000000" w:rsidRDefault="00000000" w:rsidRPr="00000000" w14:paraId="0000000D">
      <w:pPr>
        <w:spacing w:after="140" w:before="160" w:line="240" w:lineRule="auto"/>
        <w:ind w:right="140" w:firstLine="42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10 жовтня 2018 року головним спеціалістом Новоолександрівського бюро правової допомоги організовано зустріч з працівниками КЗК Централізована система публічних бібліотек для дорослих Бібліотека-філіал №4.</w:t>
      </w:r>
    </w:p>
    <w:p w:rsidR="00000000" w:rsidDel="00000000" w:rsidP="00000000" w:rsidRDefault="00000000" w:rsidRPr="00000000" w14:paraId="0000000E">
      <w:pPr>
        <w:spacing w:after="140" w:before="160" w:line="240" w:lineRule="auto"/>
        <w:ind w:right="140" w:firstLine="42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30 жовтня 2018 року головним спеціалістом Новоолександрівського бюро правової допомоги організовано робочу зустріч з начальником Державної міграційної служби України Соборного району м. Дніпра.</w:t>
      </w:r>
    </w:p>
    <w:p w:rsidR="00000000" w:rsidDel="00000000" w:rsidP="00000000" w:rsidRDefault="00000000" w:rsidRPr="00000000" w14:paraId="0000000F">
      <w:pPr>
        <w:spacing w:after="140" w:before="160" w:line="240" w:lineRule="auto"/>
        <w:ind w:right="140" w:firstLine="42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01 листопада 2018 року головним спеціаліст Новоолександрівського бюро правової допомоги організовано робочу зустріч з працівниками Територіального центру соціального обслуговування громадян Соборного району м. Дніпра.</w:t>
      </w:r>
    </w:p>
    <w:p w:rsidR="00000000" w:rsidDel="00000000" w:rsidP="00000000" w:rsidRDefault="00000000" w:rsidRPr="00000000" w14:paraId="00000010">
      <w:pPr>
        <w:spacing w:after="140" w:before="160" w:line="240" w:lineRule="auto"/>
        <w:ind w:right="140" w:firstLine="42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01 листопада 2018 року головним спеціалістом Новоолександрівського бюро правової допомоги було організовано зустріч з представниками Центру соціальних служб для сім’ї, молоді та спорту Соборної районної у м. Дніпро ради.</w:t>
      </w:r>
    </w:p>
    <w:p w:rsidR="00000000" w:rsidDel="00000000" w:rsidP="00000000" w:rsidRDefault="00000000" w:rsidRPr="00000000" w14:paraId="00000011">
      <w:pPr>
        <w:spacing w:after="140" w:before="160" w:line="240" w:lineRule="auto"/>
        <w:ind w:right="140" w:firstLine="42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15 листопада 2018 року заступник начальника Новоолександрівського бюро правової допомоги спільно з представником соціальної служби виконавчого комітету Новоолександрівської сільської ради взято участь у правопросвітницькому заході у всеукраїнській акції 16 днів проти насилля «Ця рука ніколи не вдарить» у приміщенні клубу с. Дослідне Дніпровського району для школярів молодших класів комунального закладу «Дослідна загальноосвітня школа I ступеня» Новоолександрівської сільської ради Дніпровського району Дніпропетровської області, а також у приміщенні клубу с. Старі Кодаки для школярів старших класів комунального закладу «Старокодацька загальноосвітня школа I-II ступеня» Новоолександрівської сільської ради Дніпровського району Дніпропетровської області.</w:t>
      </w:r>
    </w:p>
    <w:p w:rsidR="00000000" w:rsidDel="00000000" w:rsidP="00000000" w:rsidRDefault="00000000" w:rsidRPr="00000000" w14:paraId="00000012">
      <w:pPr>
        <w:pStyle w:val="Heading4"/>
        <w:keepNext w:val="0"/>
        <w:keepLines w:val="0"/>
        <w:spacing w:line="240" w:lineRule="auto"/>
        <w:ind w:right="140" w:firstLine="420"/>
        <w:jc w:val="both"/>
        <w:rPr>
          <w:rFonts w:ascii="Times New Roman" w:cs="Times New Roman" w:eastAsia="Times New Roman" w:hAnsi="Times New Roman"/>
          <w:b w:val="0"/>
          <w:color w:val="000000"/>
          <w:highlight w:val="white"/>
        </w:rPr>
      </w:pPr>
      <w:bookmarkStart w:colFirst="0" w:colLast="0" w:name="_95uceqsil38c" w:id="0"/>
      <w:bookmarkEnd w:id="0"/>
      <w:r w:rsidDel="00000000" w:rsidR="00000000" w:rsidRPr="00000000">
        <w:rPr>
          <w:rFonts w:ascii="Times New Roman" w:cs="Times New Roman" w:eastAsia="Times New Roman" w:hAnsi="Times New Roman"/>
          <w:b w:val="0"/>
          <w:color w:val="000000"/>
          <w:highlight w:val="white"/>
          <w:rtl w:val="0"/>
        </w:rPr>
        <w:t xml:space="preserve">22 листопада 2018 року заступник начальника Новоолександрівського бюро правової допомоги спільно з представником соціальної служби виконавчого комітету Новоолександрівської сільської ради взято участь у правопросвітницькому заході у всеукраїнській акції 16 днів проти насилля «Ця рука ніколи не вдарить» для школярів молодших класів комунального закладу «Волоська загальноосвітня школа I-III ступенів»</w:t>
      </w:r>
      <w:r w:rsidDel="00000000" w:rsidR="00000000" w:rsidRPr="00000000">
        <w:rPr>
          <w:rFonts w:ascii="Times New Roman" w:cs="Times New Roman" w:eastAsia="Times New Roman" w:hAnsi="Times New Roman"/>
          <w:color w:val="000000"/>
          <w:highlight w:val="white"/>
          <w:rtl w:val="0"/>
        </w:rPr>
        <w:t xml:space="preserve"> </w:t>
      </w:r>
      <w:r w:rsidDel="00000000" w:rsidR="00000000" w:rsidRPr="00000000">
        <w:rPr>
          <w:rFonts w:ascii="Times New Roman" w:cs="Times New Roman" w:eastAsia="Times New Roman" w:hAnsi="Times New Roman"/>
          <w:b w:val="0"/>
          <w:color w:val="000000"/>
          <w:highlight w:val="white"/>
          <w:rtl w:val="0"/>
        </w:rPr>
        <w:t xml:space="preserve">Новоолександрівської сільської ради Дніпровського району Дніпропетровської області.</w:t>
      </w:r>
    </w:p>
    <w:p w:rsidR="00000000" w:rsidDel="00000000" w:rsidP="00000000" w:rsidRDefault="00000000" w:rsidRPr="00000000" w14:paraId="00000013">
      <w:pPr>
        <w:spacing w:after="0" w:line="240" w:lineRule="auto"/>
        <w:ind w:left="0" w:firstLine="0"/>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14">
      <w:pPr>
        <w:spacing w:after="140" w:before="160" w:line="276" w:lineRule="auto"/>
        <w:ind w:right="140" w:firstLine="420"/>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ПРАВОПРОСВІТНИЦЬКІ ЗАХОДИ ВІДДІЛУ “СОЛОНЯНСЬКЕ БЮРО ПРАВОВОЇ ДОПОМОГИ”</w:t>
      </w:r>
    </w:p>
    <w:tbl>
      <w:tblPr>
        <w:tblStyle w:val="Table1"/>
        <w:tblW w:w="990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25"/>
        <w:gridCol w:w="3375"/>
        <w:gridCol w:w="1800"/>
        <w:tblGridChange w:id="0">
          <w:tblGrid>
            <w:gridCol w:w="4725"/>
            <w:gridCol w:w="3375"/>
            <w:gridCol w:w="1800"/>
          </w:tblGrid>
        </w:tblGridChange>
      </w:tblGrid>
      <w:tr>
        <w:trPr>
          <w:trHeight w:val="1680" w:hRule="atLeast"/>
        </w:trPr>
        <w:tc>
          <w:tcPr>
            <w:tcBorders>
              <w:top w:color="cccccc" w:space="0" w:sz="8" w:val="single"/>
              <w:left w:color="cccccc" w:space="0" w:sz="8" w:val="single"/>
              <w:bottom w:color="cccccc" w:space="0" w:sz="8" w:val="single"/>
              <w:right w:color="cccccc" w:space="0" w:sz="8" w:val="single"/>
            </w:tcBorders>
            <w:shd w:fill="ea9999" w:val="clear"/>
            <w:tcMar>
              <w:top w:w="40.0" w:type="dxa"/>
              <w:left w:w="40.0" w:type="dxa"/>
              <w:bottom w:w="40.0" w:type="dxa"/>
              <w:right w:w="40.0" w:type="dxa"/>
            </w:tcMar>
            <w:vAlign w:val="top"/>
          </w:tcPr>
          <w:p w:rsidR="00000000" w:rsidDel="00000000" w:rsidP="00000000" w:rsidRDefault="00000000" w:rsidRPr="00000000" w14:paraId="00000015">
            <w:pPr>
              <w:spacing w:after="0" w:before="160" w:line="276" w:lineRule="auto"/>
              <w:ind w:right="140" w:firstLine="42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Назва заходу</w:t>
            </w:r>
          </w:p>
        </w:tc>
        <w:tc>
          <w:tcPr>
            <w:tcBorders>
              <w:top w:color="cccccc" w:space="0" w:sz="8" w:val="single"/>
              <w:left w:color="000000" w:space="0" w:sz="0" w:val="nil"/>
              <w:bottom w:color="cccccc" w:space="0" w:sz="8" w:val="single"/>
              <w:right w:color="cccccc" w:space="0" w:sz="8" w:val="single"/>
            </w:tcBorders>
            <w:shd w:fill="ea9999" w:val="clear"/>
            <w:tcMar>
              <w:top w:w="40.0" w:type="dxa"/>
              <w:left w:w="40.0" w:type="dxa"/>
              <w:bottom w:w="40.0" w:type="dxa"/>
              <w:right w:w="40.0" w:type="dxa"/>
            </w:tcMar>
            <w:vAlign w:val="top"/>
          </w:tcPr>
          <w:p w:rsidR="00000000" w:rsidDel="00000000" w:rsidP="00000000" w:rsidRDefault="00000000" w:rsidRPr="00000000" w14:paraId="00000016">
            <w:pPr>
              <w:spacing w:after="0" w:before="160" w:line="276" w:lineRule="auto"/>
              <w:ind w:left="0" w:right="140"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Місце проведення</w:t>
            </w:r>
          </w:p>
        </w:tc>
        <w:tc>
          <w:tcPr>
            <w:tcBorders>
              <w:top w:color="cccccc" w:space="0" w:sz="8" w:val="single"/>
              <w:left w:color="000000" w:space="0" w:sz="0" w:val="nil"/>
              <w:bottom w:color="cccccc" w:space="0" w:sz="8" w:val="single"/>
              <w:right w:color="cccccc" w:space="0" w:sz="8" w:val="single"/>
            </w:tcBorders>
            <w:shd w:fill="ea9999" w:val="clear"/>
            <w:tcMar>
              <w:top w:w="40.0" w:type="dxa"/>
              <w:left w:w="40.0" w:type="dxa"/>
              <w:bottom w:w="40.0" w:type="dxa"/>
              <w:right w:w="40.0" w:type="dxa"/>
            </w:tcMar>
            <w:vAlign w:val="top"/>
          </w:tcPr>
          <w:p w:rsidR="00000000" w:rsidDel="00000000" w:rsidP="00000000" w:rsidRDefault="00000000" w:rsidRPr="00000000" w14:paraId="00000017">
            <w:pPr>
              <w:spacing w:after="0" w:before="160" w:line="276" w:lineRule="auto"/>
              <w:ind w:left="0" w:right="140"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Дата проведення</w:t>
            </w:r>
          </w:p>
        </w:tc>
      </w:tr>
      <w:tr>
        <w:trPr>
          <w:trHeight w:val="1320" w:hRule="atLeast"/>
        </w:trPr>
        <w:tc>
          <w:tcPr>
            <w:tcBorders>
              <w:top w:color="000000" w:space="0" w:sz="0" w:val="nil"/>
              <w:left w:color="cccccc" w:space="0" w:sz="8" w:val="single"/>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18">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Робоча зустріч із співробітниками Центру обслуговування платників Солонянського відділення Дніпровської ОДПІ</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19">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Центр обслуговування платників Солонянського відділення Дніпровської ОДПІ</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1A">
            <w:pPr>
              <w:spacing w:after="0" w:before="160" w:line="276" w:lineRule="auto"/>
              <w:ind w:left="0" w:right="140" w:firstLine="0"/>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03.10.2018</w:t>
            </w:r>
          </w:p>
        </w:tc>
      </w:tr>
      <w:tr>
        <w:trPr>
          <w:trHeight w:val="1140" w:hRule="atLeast"/>
        </w:trPr>
        <w:tc>
          <w:tcPr>
            <w:tcBorders>
              <w:top w:color="000000" w:space="0" w:sz="0" w:val="nil"/>
              <w:left w:color="cccccc" w:space="0" w:sz="8" w:val="single"/>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1B">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Робоча зустріч із співробітниками Солонянського РВ ДРАЦ ГТУЮ у Дніпропетровській області</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1C">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Солонянський РВ ДРАЦ ГТУЮ у Дніпропетровській області</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1D">
            <w:pPr>
              <w:spacing w:after="0" w:before="160" w:line="276" w:lineRule="auto"/>
              <w:ind w:left="0" w:right="140" w:firstLine="0"/>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04.10.2018</w:t>
            </w:r>
          </w:p>
        </w:tc>
      </w:tr>
      <w:tr>
        <w:trPr>
          <w:trHeight w:val="1680" w:hRule="atLeast"/>
        </w:trPr>
        <w:tc>
          <w:tcPr>
            <w:tcBorders>
              <w:top w:color="000000" w:space="0" w:sz="0" w:val="nil"/>
              <w:left w:color="cccccc" w:space="0" w:sz="8" w:val="single"/>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1E">
            <w:pPr>
              <w:spacing w:after="14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Робоча зустріч із представниками Солонянського районного відділу Південно-Східне міжрегіональне управління з ПВКПП МЮ</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1F">
            <w:pPr>
              <w:spacing w:after="14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Солонянський районний відділ Південно-Східне міжрегіональне управління з ПВКПП МЮ</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20">
            <w:pPr>
              <w:spacing w:after="140" w:before="160" w:line="276" w:lineRule="auto"/>
              <w:ind w:left="0" w:right="140" w:firstLine="0"/>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05.10.2018</w:t>
            </w:r>
          </w:p>
        </w:tc>
      </w:tr>
      <w:tr>
        <w:trPr>
          <w:trHeight w:val="1420" w:hRule="atLeast"/>
        </w:trPr>
        <w:tc>
          <w:tcPr>
            <w:tcBorders>
              <w:top w:color="000000" w:space="0" w:sz="0" w:val="nil"/>
              <w:left w:color="cccccc" w:space="0" w:sz="8" w:val="single"/>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21">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Робоча зустріч із директором та педагогічним колективом Калинівської СЗШ (профілактика випадків домашнього насильства у родинах школярів)</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22">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Калинівська СЗШ</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23">
            <w:pPr>
              <w:spacing w:after="0" w:before="160" w:line="276" w:lineRule="auto"/>
              <w:ind w:left="0" w:right="140" w:firstLine="0"/>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10.10.2018</w:t>
            </w:r>
          </w:p>
        </w:tc>
      </w:tr>
      <w:tr>
        <w:trPr>
          <w:trHeight w:val="1420" w:hRule="atLeast"/>
        </w:trPr>
        <w:tc>
          <w:tcPr>
            <w:tcBorders>
              <w:top w:color="000000" w:space="0" w:sz="0" w:val="nil"/>
              <w:left w:color="cccccc" w:space="0" w:sz="8" w:val="single"/>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24">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Робоча зустріч із працівниками Письмечівської сільської ради та прийом громадян (спільно із начальником відділу правового забезпечення Солонянської РДА)</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25">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Письмечівська</w:t>
            </w:r>
          </w:p>
          <w:p w:rsidR="00000000" w:rsidDel="00000000" w:rsidP="00000000" w:rsidRDefault="00000000" w:rsidRPr="00000000" w14:paraId="00000026">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сільська рада</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27">
            <w:pPr>
              <w:spacing w:after="0" w:before="160" w:line="276" w:lineRule="auto"/>
              <w:ind w:left="0" w:right="140" w:firstLine="0"/>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12.10.2018</w:t>
            </w:r>
          </w:p>
        </w:tc>
      </w:tr>
      <w:tr>
        <w:trPr>
          <w:trHeight w:val="1140" w:hRule="atLeast"/>
        </w:trPr>
        <w:tc>
          <w:tcPr>
            <w:tcBorders>
              <w:top w:color="000000" w:space="0" w:sz="0" w:val="nil"/>
              <w:left w:color="cccccc" w:space="0" w:sz="8" w:val="single"/>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28">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Робоча зустріч із колективом Солонянського РВ ДВС ГТУЮ у Дніпропетровській області</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29">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Солонянський РВ ДВС ГТУЮ у Дніпропетровській області</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2A">
            <w:pPr>
              <w:spacing w:after="0" w:before="160" w:line="276" w:lineRule="auto"/>
              <w:ind w:left="0" w:right="140" w:firstLine="0"/>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26.10.2018</w:t>
            </w:r>
          </w:p>
        </w:tc>
      </w:tr>
      <w:tr>
        <w:trPr>
          <w:trHeight w:val="1420" w:hRule="atLeast"/>
        </w:trPr>
        <w:tc>
          <w:tcPr>
            <w:tcBorders>
              <w:top w:color="000000" w:space="0" w:sz="0" w:val="nil"/>
              <w:left w:color="cccccc" w:space="0" w:sz="8" w:val="single"/>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2B">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Робоча зустріч із директором та педагогічним колективом Микільської на Дніпрі СЗШ (профілактика випадків домашнього насильства у родинах школярів)</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2C">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Микільська на Дніпрі СЗШ</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2D">
            <w:pPr>
              <w:spacing w:after="0" w:before="160" w:line="276" w:lineRule="auto"/>
              <w:ind w:left="0" w:right="140" w:firstLine="0"/>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30.10.2018</w:t>
            </w:r>
          </w:p>
        </w:tc>
      </w:tr>
      <w:tr>
        <w:trPr>
          <w:trHeight w:val="1140" w:hRule="atLeast"/>
        </w:trPr>
        <w:tc>
          <w:tcPr>
            <w:tcBorders>
              <w:top w:color="000000" w:space="0" w:sz="0" w:val="nil"/>
              <w:left w:color="cccccc" w:space="0" w:sz="8" w:val="single"/>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2E">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Робоча зустріч із головою Микільської на Дніпрі сільської ради щодо першочергових заходів реагування на домашнє насильство</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2F">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Микільська сільська рада</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30">
            <w:pPr>
              <w:spacing w:after="0" w:before="160" w:line="276" w:lineRule="auto"/>
              <w:ind w:left="0" w:right="140" w:firstLine="0"/>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30.10.2018</w:t>
            </w:r>
          </w:p>
        </w:tc>
      </w:tr>
      <w:tr>
        <w:trPr>
          <w:trHeight w:val="1680" w:hRule="atLeast"/>
        </w:trPr>
        <w:tc>
          <w:tcPr>
            <w:tcBorders>
              <w:top w:color="000000" w:space="0" w:sz="0" w:val="nil"/>
              <w:left w:color="cccccc" w:space="0" w:sz="8" w:val="single"/>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31">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Робоча зустріч із представниками Солонянського районного відділу Південно-Східне міжрегіональне управління з ПВКПП МЮ</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32">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Солонянський районний відділ Південно-Східне міжрегіональне управління з ПВКПП МЮ</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33">
            <w:pPr>
              <w:spacing w:after="0" w:before="160" w:line="276" w:lineRule="auto"/>
              <w:ind w:left="0" w:right="140" w:firstLine="0"/>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02.11.2018</w:t>
            </w:r>
          </w:p>
        </w:tc>
      </w:tr>
      <w:tr>
        <w:trPr>
          <w:trHeight w:val="880" w:hRule="atLeast"/>
        </w:trPr>
        <w:tc>
          <w:tcPr>
            <w:tcBorders>
              <w:top w:color="000000" w:space="0" w:sz="0" w:val="nil"/>
              <w:left w:color="cccccc" w:space="0" w:sz="8" w:val="single"/>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34">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Робоча зустріч із колективом ЦНАПу (спільне консультування громадян)</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35">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ЦНАП</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36">
            <w:pPr>
              <w:spacing w:after="0" w:before="160" w:line="276" w:lineRule="auto"/>
              <w:ind w:left="0" w:right="140" w:firstLine="0"/>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08.11.2018</w:t>
            </w:r>
          </w:p>
        </w:tc>
      </w:tr>
      <w:tr>
        <w:trPr>
          <w:trHeight w:val="880" w:hRule="atLeast"/>
        </w:trPr>
        <w:tc>
          <w:tcPr>
            <w:tcBorders>
              <w:top w:color="000000" w:space="0" w:sz="0" w:val="nil"/>
              <w:left w:color="cccccc" w:space="0" w:sz="8" w:val="single"/>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37">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Робоча зустріч із співробітниками центру зайнятості</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38">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Солонянський районний центр зайнятості</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39">
            <w:pPr>
              <w:spacing w:after="0" w:before="160" w:line="276" w:lineRule="auto"/>
              <w:ind w:left="0" w:right="140" w:firstLine="0"/>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09.11.2018</w:t>
            </w:r>
          </w:p>
        </w:tc>
      </w:tr>
      <w:tr>
        <w:trPr>
          <w:trHeight w:val="2740" w:hRule="atLeast"/>
        </w:trPr>
        <w:tc>
          <w:tcPr>
            <w:tcBorders>
              <w:top w:color="000000" w:space="0" w:sz="0" w:val="nil"/>
              <w:left w:color="cccccc" w:space="0" w:sz="8" w:val="single"/>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3A">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Круглий стіл на тему: «Стоп насильство!» (спільно з представниками  Солонянського районного центру соціальних служб для сім`ї, дітей та молоді і Солонянського районного відділу Південно-Східне міжрегіональне управління з ПВКПП МЮ)</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3B">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Солонянський районний центр соціальних служб для сім`ї, дітей та молоді</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3C">
            <w:pPr>
              <w:spacing w:after="0" w:before="160" w:line="276" w:lineRule="auto"/>
              <w:ind w:left="0" w:right="140" w:firstLine="0"/>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14.11.2018</w:t>
            </w:r>
          </w:p>
        </w:tc>
      </w:tr>
      <w:tr>
        <w:trPr>
          <w:trHeight w:val="2460" w:hRule="atLeast"/>
        </w:trPr>
        <w:tc>
          <w:tcPr>
            <w:tcBorders>
              <w:top w:color="000000" w:space="0" w:sz="0" w:val="nil"/>
              <w:left w:color="cccccc" w:space="0" w:sz="8" w:val="single"/>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3D">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Семінар-тренінг для заступників директорів із виховної роботи загальноосвітніх закладів Солонянського району на тему: «Зупинимо насильство разом!» (спільно з Солонянським районним центром соціальних служб для сім`ї, дітей та молоді)</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3E">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Будинок творчості смт. Солоне</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3F">
            <w:pPr>
              <w:spacing w:after="0" w:before="160" w:line="276" w:lineRule="auto"/>
              <w:ind w:left="0" w:right="140" w:firstLine="0"/>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15.11.2018</w:t>
            </w:r>
          </w:p>
        </w:tc>
      </w:tr>
      <w:tr>
        <w:trPr>
          <w:trHeight w:val="1140" w:hRule="atLeast"/>
        </w:trPr>
        <w:tc>
          <w:tcPr>
            <w:tcBorders>
              <w:top w:color="000000" w:space="0" w:sz="0" w:val="nil"/>
              <w:left w:color="cccccc" w:space="0" w:sz="8" w:val="single"/>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40">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Зустріч із представниками Новопокровської громади стосовно правових аспектів реєстрації громадських організацій в Україні</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41">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Новопокровська сільська рада</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42">
            <w:pPr>
              <w:spacing w:after="0" w:before="160" w:line="276" w:lineRule="auto"/>
              <w:ind w:left="0" w:right="140" w:firstLine="0"/>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22.11.2018</w:t>
            </w:r>
          </w:p>
        </w:tc>
      </w:tr>
      <w:tr>
        <w:trPr>
          <w:trHeight w:val="2200" w:hRule="atLeast"/>
        </w:trPr>
        <w:tc>
          <w:tcPr>
            <w:tcBorders>
              <w:top w:color="000000" w:space="0" w:sz="0" w:val="nil"/>
              <w:left w:color="cccccc" w:space="0" w:sz="8" w:val="single"/>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43">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Семінар для учнів старших класів Тритузнянської СШ на тему: «Сімейне право. Життя суспільства неможливо без сім`ї» (спільно з Солонянським районним центром соціальних служб для сім`ї, дітей та молоді)</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44">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Тритузнянська СШ</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45">
            <w:pPr>
              <w:spacing w:after="0" w:before="160" w:line="276" w:lineRule="auto"/>
              <w:ind w:left="0" w:right="140" w:firstLine="0"/>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26.11.2018</w:t>
            </w:r>
          </w:p>
        </w:tc>
      </w:tr>
      <w:tr>
        <w:trPr>
          <w:trHeight w:val="1920" w:hRule="atLeast"/>
        </w:trPr>
        <w:tc>
          <w:tcPr>
            <w:tcBorders>
              <w:top w:color="000000" w:space="0" w:sz="0" w:val="nil"/>
              <w:left w:color="cccccc" w:space="0" w:sz="8" w:val="single"/>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46">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Семінар для учнів старших класів Мопрівської СШ на тему: «Стоп насильство!» (спільно з Солонянським районним центром соціальних служб для сім`ї, дітей та молоді)</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47">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Мопрівська СШ</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48">
            <w:pPr>
              <w:spacing w:after="0" w:before="160" w:line="276" w:lineRule="auto"/>
              <w:ind w:left="0" w:right="140" w:firstLine="0"/>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30.11.2018</w:t>
            </w:r>
          </w:p>
        </w:tc>
      </w:tr>
      <w:tr>
        <w:trPr>
          <w:trHeight w:val="1920" w:hRule="atLeast"/>
        </w:trPr>
        <w:tc>
          <w:tcPr>
            <w:tcBorders>
              <w:top w:color="000000" w:space="0" w:sz="0" w:val="nil"/>
              <w:left w:color="cccccc" w:space="0" w:sz="8" w:val="single"/>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49">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Круглий стіл для прийомних батьків на тему: «Зупинимо насильство разом!» (спільно з Солонянським районним центром соціальних служб для сім`ї, дітей та молоді)</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4A">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Солонянський районний центр соціальних служб для сім`ї, дітей та молоді</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4B">
            <w:pPr>
              <w:spacing w:after="0" w:before="160" w:line="276" w:lineRule="auto"/>
              <w:ind w:left="0" w:right="140" w:firstLine="0"/>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05.12.2018</w:t>
            </w:r>
          </w:p>
        </w:tc>
      </w:tr>
      <w:tr>
        <w:trPr>
          <w:trHeight w:val="880" w:hRule="atLeast"/>
        </w:trPr>
        <w:tc>
          <w:tcPr>
            <w:tcBorders>
              <w:top w:color="000000" w:space="0" w:sz="0" w:val="nil"/>
              <w:left w:color="cccccc" w:space="0" w:sz="8" w:val="single"/>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4C">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Робоча зустріч із колективом Новопокровської сільської ради</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4D">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Новопокровська сільська рада</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4E">
            <w:pPr>
              <w:spacing w:after="0" w:before="160" w:line="276" w:lineRule="auto"/>
              <w:ind w:left="0" w:right="140" w:firstLine="0"/>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18.12.2018</w:t>
            </w:r>
          </w:p>
        </w:tc>
      </w:tr>
      <w:tr>
        <w:trPr>
          <w:trHeight w:val="1380" w:hRule="atLeast"/>
        </w:trPr>
        <w:tc>
          <w:tcPr>
            <w:tcBorders>
              <w:top w:color="000000" w:space="0" w:sz="0" w:val="nil"/>
              <w:left w:color="cccccc" w:space="0" w:sz="8" w:val="single"/>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4F">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Лекція для учнів старших класів Тритузнянської СШ на тему: «Розвиток системи БВПД в Україні»</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50">
            <w:pPr>
              <w:spacing w:after="0" w:before="160" w:line="276" w:lineRule="auto"/>
              <w:ind w:left="0" w:right="140" w:firstLine="0"/>
              <w:jc w:val="left"/>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Тритузнянська СШ</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top"/>
          </w:tcPr>
          <w:p w:rsidR="00000000" w:rsidDel="00000000" w:rsidP="00000000" w:rsidRDefault="00000000" w:rsidRPr="00000000" w14:paraId="00000051">
            <w:pPr>
              <w:spacing w:after="0" w:before="160" w:line="276" w:lineRule="auto"/>
              <w:ind w:left="0" w:right="140" w:firstLine="0"/>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19.12.2018</w:t>
            </w:r>
          </w:p>
        </w:tc>
      </w:tr>
    </w:tbl>
    <w:p w:rsidR="00000000" w:rsidDel="00000000" w:rsidP="00000000" w:rsidRDefault="00000000" w:rsidRPr="00000000" w14:paraId="00000052">
      <w:pPr>
        <w:spacing w:after="140" w:before="160" w:line="276" w:lineRule="auto"/>
        <w:ind w:right="140" w:firstLine="420"/>
        <w:jc w:val="center"/>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53">
      <w:pPr>
        <w:spacing w:after="140" w:before="160" w:line="276" w:lineRule="auto"/>
        <w:ind w:right="140" w:firstLine="420"/>
        <w:jc w:val="center"/>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54">
      <w:pPr>
        <w:spacing w:after="140" w:before="160" w:line="276" w:lineRule="auto"/>
        <w:ind w:right="140" w:firstLine="420"/>
        <w:jc w:val="center"/>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55">
      <w:pPr>
        <w:spacing w:after="140" w:before="160" w:line="276" w:lineRule="auto"/>
        <w:ind w:right="140" w:firstLine="420"/>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w:t>
      </w:r>
    </w:p>
    <w:p w:rsidR="00000000" w:rsidDel="00000000" w:rsidP="00000000" w:rsidRDefault="00000000" w:rsidRPr="00000000" w14:paraId="00000056">
      <w:pPr>
        <w:spacing w:after="140" w:before="160" w:line="276" w:lineRule="auto"/>
        <w:ind w:right="140" w:firstLine="420"/>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ПРАВОПРОСВІТНИЦЬКІ ЗАХОДИ МІСЦЕВОГО ЦЕНТРУ</w:t>
      </w:r>
    </w:p>
    <w:tbl>
      <w:tblPr>
        <w:tblStyle w:val="Table2"/>
        <w:tblW w:w="985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70"/>
        <w:gridCol w:w="3330"/>
        <w:gridCol w:w="1755"/>
        <w:tblGridChange w:id="0">
          <w:tblGrid>
            <w:gridCol w:w="4770"/>
            <w:gridCol w:w="3330"/>
            <w:gridCol w:w="1755"/>
          </w:tblGrid>
        </w:tblGridChange>
      </w:tblGrid>
      <w:tr>
        <w:trPr>
          <w:trHeight w:val="600" w:hRule="atLeast"/>
        </w:trPr>
        <w:tc>
          <w:tcPr>
            <w:tcBorders>
              <w:top w:color="cccccc" w:space="0" w:sz="6" w:val="single"/>
              <w:left w:color="cccccc" w:space="0" w:sz="6" w:val="single"/>
              <w:bottom w:color="cccccc" w:space="0" w:sz="6" w:val="single"/>
              <w:right w:color="cccccc" w:space="0" w:sz="6" w:val="single"/>
            </w:tcBorders>
            <w:shd w:fill="ea9999" w:val="clear"/>
            <w:tcMar>
              <w:top w:w="40.0" w:type="dxa"/>
              <w:left w:w="40.0" w:type="dxa"/>
              <w:bottom w:w="40.0" w:type="dxa"/>
              <w:right w:w="40.0" w:type="dxa"/>
            </w:tcMar>
            <w:vAlign w:val="center"/>
          </w:tcPr>
          <w:p w:rsidR="00000000" w:rsidDel="00000000" w:rsidP="00000000" w:rsidRDefault="00000000" w:rsidRPr="00000000" w14:paraId="00000057">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Назва заходу</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a9999" w:val="clear"/>
            <w:tcMar>
              <w:top w:w="40.0" w:type="dxa"/>
              <w:left w:w="40.0" w:type="dxa"/>
              <w:bottom w:w="40.0" w:type="dxa"/>
              <w:right w:w="40.0" w:type="dxa"/>
            </w:tcMar>
            <w:vAlign w:val="center"/>
          </w:tcPr>
          <w:p w:rsidR="00000000" w:rsidDel="00000000" w:rsidP="00000000" w:rsidRDefault="00000000" w:rsidRPr="00000000" w14:paraId="00000058">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Місце проведення</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a9999" w:val="clear"/>
            <w:tcMar>
              <w:top w:w="40.0" w:type="dxa"/>
              <w:left w:w="40.0" w:type="dxa"/>
              <w:bottom w:w="40.0" w:type="dxa"/>
              <w:right w:w="40.0" w:type="dxa"/>
            </w:tcMar>
            <w:vAlign w:val="center"/>
          </w:tcPr>
          <w:p w:rsidR="00000000" w:rsidDel="00000000" w:rsidP="00000000" w:rsidRDefault="00000000" w:rsidRPr="00000000" w14:paraId="00000059">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Дата проведення</w:t>
            </w:r>
            <w:r w:rsidDel="00000000" w:rsidR="00000000" w:rsidRPr="00000000">
              <w:rPr>
                <w:rtl w:val="0"/>
              </w:rPr>
            </w:r>
          </w:p>
        </w:tc>
      </w:tr>
      <w:tr>
        <w:trPr>
          <w:trHeight w:val="88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A">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Робоча зустріч з представниками Шевченківського та Соборного районних у м. Дніпрі відділів Південно-Східного міжрегіонального управління з питань виконання покарань та пробації</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B">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Третій дніпровський МЦ з НБВПД</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C">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08.10.2018</w:t>
            </w:r>
            <w:r w:rsidDel="00000000" w:rsidR="00000000" w:rsidRPr="00000000">
              <w:rPr>
                <w:rtl w:val="0"/>
              </w:rPr>
            </w:r>
          </w:p>
        </w:tc>
      </w:tr>
      <w:tr>
        <w:trPr>
          <w:trHeight w:val="6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D">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Засідання кіноклубу Docudays.UA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E">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ДВНЗ "ДТрЕК"</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F">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11.10.2018</w:t>
            </w:r>
            <w:r w:rsidDel="00000000" w:rsidR="00000000" w:rsidRPr="00000000">
              <w:rPr>
                <w:rtl w:val="0"/>
              </w:rPr>
            </w:r>
          </w:p>
        </w:tc>
      </w:tr>
      <w:tr>
        <w:trPr>
          <w:trHeight w:val="142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0">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Засідання кіноклубу Docudays.UA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1">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с.Новолександрівка</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2">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листопад 2018</w:t>
            </w:r>
            <w:r w:rsidDel="00000000" w:rsidR="00000000" w:rsidRPr="00000000">
              <w:rPr>
                <w:rtl w:val="0"/>
              </w:rPr>
            </w:r>
          </w:p>
        </w:tc>
      </w:tr>
      <w:tr>
        <w:trPr>
          <w:trHeight w:val="6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3">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Семінар щодо узгодження актуальних питань у сфері державної реєстрації з представниками ГТУЮ у Дніпропетровській області</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4">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ТД МЦ з НБВПД</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5">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01.11.2018</w:t>
            </w:r>
            <w:r w:rsidDel="00000000" w:rsidR="00000000" w:rsidRPr="00000000">
              <w:rPr>
                <w:rtl w:val="0"/>
              </w:rPr>
            </w:r>
          </w:p>
        </w:tc>
      </w:tr>
      <w:tr>
        <w:trPr>
          <w:trHeight w:val="11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6">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Моніторинг соціальних медіа</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7">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правовий клуб "Pravokator"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8">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05-06.11.2018</w:t>
            </w:r>
            <w:r w:rsidDel="00000000" w:rsidR="00000000" w:rsidRPr="00000000">
              <w:rPr>
                <w:rtl w:val="0"/>
              </w:rPr>
            </w:r>
          </w:p>
        </w:tc>
      </w:tr>
      <w:tr>
        <w:trPr>
          <w:trHeight w:val="6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9">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Робоча зустріч щодо оцінки якості роботи юридичної клініки при Університеті митної справи та фінансів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A">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правовий клуб "Pravokator"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B">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08.11.2018</w:t>
            </w:r>
            <w:r w:rsidDel="00000000" w:rsidR="00000000" w:rsidRPr="00000000">
              <w:rPr>
                <w:rtl w:val="0"/>
              </w:rPr>
            </w:r>
          </w:p>
        </w:tc>
      </w:tr>
      <w:tr>
        <w:trPr>
          <w:trHeight w:val="162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C">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Робоча зустріч профільних установ та організацій, які працюють у сфері запобігання та протидії домашньому насильству</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D">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правовий клуб "Pravokator"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E">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15.11.2018</w:t>
            </w:r>
            <w:r w:rsidDel="00000000" w:rsidR="00000000" w:rsidRPr="00000000">
              <w:rPr>
                <w:rtl w:val="0"/>
              </w:rPr>
            </w:r>
          </w:p>
        </w:tc>
      </w:tr>
      <w:tr>
        <w:trPr>
          <w:trHeight w:val="116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F">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Правова екскурсія для учасників юридичної клініки "Істина"</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0">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ТД МЦ з НБВПД</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1">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15.11.2018</w:t>
            </w:r>
            <w:r w:rsidDel="00000000" w:rsidR="00000000" w:rsidRPr="00000000">
              <w:rPr>
                <w:rtl w:val="0"/>
              </w:rPr>
            </w:r>
          </w:p>
        </w:tc>
      </w:tr>
      <w:tr>
        <w:trPr>
          <w:trHeight w:val="6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2">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Тренінг "Моніторинг соціальних медіа"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3">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Готель "Рейкарц"</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4">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16.11.2018</w:t>
            </w:r>
            <w:r w:rsidDel="00000000" w:rsidR="00000000" w:rsidRPr="00000000">
              <w:rPr>
                <w:rtl w:val="0"/>
              </w:rPr>
            </w:r>
          </w:p>
        </w:tc>
      </w:tr>
      <w:tr>
        <w:trPr>
          <w:trHeight w:val="128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5">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Робоча зустріч робочої групи з питань гендерно зумовленого насильства при ДніпроОДА</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6">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ДніпроОДА</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7">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28.11.2018</w:t>
            </w:r>
            <w:r w:rsidDel="00000000" w:rsidR="00000000" w:rsidRPr="00000000">
              <w:rPr>
                <w:rtl w:val="0"/>
              </w:rPr>
            </w:r>
          </w:p>
        </w:tc>
      </w:tr>
      <w:tr>
        <w:trPr>
          <w:trHeight w:val="10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8">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Стратегічна сесія керівного складу системи БВПД</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9">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м. Київ</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A">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02-04.12.2018</w:t>
            </w:r>
            <w:r w:rsidDel="00000000" w:rsidR="00000000" w:rsidRPr="00000000">
              <w:rPr>
                <w:rtl w:val="0"/>
              </w:rPr>
            </w:r>
          </w:p>
        </w:tc>
      </w:tr>
      <w:tr>
        <w:trPr>
          <w:trHeight w:val="102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B">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Лекція на тему: "Адміністративна та кримінальна відповідальність неповнолітніх"</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C">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КЗО "СЗШ № 123" ДМР</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D">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10.12.2018</w:t>
            </w:r>
            <w:r w:rsidDel="00000000" w:rsidR="00000000" w:rsidRPr="00000000">
              <w:rPr>
                <w:rtl w:val="0"/>
              </w:rPr>
            </w:r>
          </w:p>
        </w:tc>
      </w:tr>
      <w:tr>
        <w:trPr>
          <w:trHeight w:val="132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E">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Лекція на тему: "Адміністративна та кримінальна відповідальність неповнолітніх"</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F">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Дніпропетровська обласна бібліотека для дітей</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80">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13.12.2018</w:t>
            </w:r>
            <w:r w:rsidDel="00000000" w:rsidR="00000000" w:rsidRPr="00000000">
              <w:rPr>
                <w:rtl w:val="0"/>
              </w:rPr>
            </w:r>
          </w:p>
        </w:tc>
      </w:tr>
      <w:tr>
        <w:trPr>
          <w:trHeight w:val="98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81">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Правовий турнір "Захисти себе сам"</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82">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Дніпровська міська центральна бібліотека</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83">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18.12.2018</w:t>
            </w:r>
            <w:r w:rsidDel="00000000" w:rsidR="00000000" w:rsidRPr="00000000">
              <w:rPr>
                <w:rtl w:val="0"/>
              </w:rPr>
            </w:r>
          </w:p>
        </w:tc>
      </w:tr>
      <w:tr>
        <w:trPr>
          <w:trHeight w:val="82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84">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Телеміст на тему: "Сімейні радники"</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85">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правовий клуб "PRAVOCATOR"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86">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19.12.2018</w:t>
            </w:r>
            <w:r w:rsidDel="00000000" w:rsidR="00000000" w:rsidRPr="00000000">
              <w:rPr>
                <w:rtl w:val="0"/>
              </w:rPr>
            </w:r>
          </w:p>
        </w:tc>
      </w:tr>
      <w:tr>
        <w:trPr>
          <w:trHeight w:val="82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87">
            <w:pPr>
              <w:widowControl w:val="0"/>
              <w:spacing w:after="0"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Робоча зустріч з працівниками громадської організації "Мартін дом" з метою обговорення проблемних питань щодо захисту незахищених верств населення</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88">
            <w:pPr>
              <w:widowControl w:val="0"/>
              <w:spacing w:after="0"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м.Дніпро</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89">
            <w:pPr>
              <w:widowControl w:val="0"/>
              <w:spacing w:after="0"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27.12.2018</w:t>
            </w:r>
          </w:p>
        </w:tc>
      </w:tr>
    </w:tbl>
    <w:p w:rsidR="00000000" w:rsidDel="00000000" w:rsidP="00000000" w:rsidRDefault="00000000" w:rsidRPr="00000000" w14:paraId="0000008A">
      <w:pPr>
        <w:spacing w:after="140" w:before="160" w:line="276" w:lineRule="auto"/>
        <w:ind w:right="140" w:firstLine="420"/>
        <w:jc w:val="center"/>
        <w:rPr>
          <w:rFonts w:ascii="Times New Roman" w:cs="Times New Roman" w:eastAsia="Times New Roman" w:hAnsi="Times New Roman"/>
          <w:color w:val="1d2129"/>
          <w:sz w:val="24"/>
          <w:szCs w:val="24"/>
          <w:highlight w:val="white"/>
        </w:rPr>
      </w:pPr>
      <w:r w:rsidDel="00000000" w:rsidR="00000000" w:rsidRPr="00000000">
        <w:rPr>
          <w:rtl w:val="0"/>
        </w:rPr>
      </w:r>
    </w:p>
    <w:p w:rsidR="00000000" w:rsidDel="00000000" w:rsidP="00000000" w:rsidRDefault="00000000" w:rsidRPr="00000000" w14:paraId="0000008B">
      <w:pPr>
        <w:spacing w:after="140" w:before="160" w:line="276" w:lineRule="auto"/>
        <w:ind w:right="140" w:firstLine="42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05 жовтня 2018 року </w:t>
      </w:r>
      <w:r w:rsidDel="00000000" w:rsidR="00000000" w:rsidRPr="00000000">
        <w:rPr>
          <w:rFonts w:ascii="Times New Roman" w:cs="Times New Roman" w:eastAsia="Times New Roman" w:hAnsi="Times New Roman"/>
          <w:color w:val="000000"/>
          <w:sz w:val="24"/>
          <w:szCs w:val="24"/>
          <w:highlight w:val="white"/>
          <w:rtl w:val="0"/>
        </w:rPr>
        <w:t xml:space="preserve">з метою проведення інформаційного заходу </w:t>
      </w:r>
      <w:r w:rsidDel="00000000" w:rsidR="00000000" w:rsidRPr="00000000">
        <w:rPr>
          <w:rFonts w:ascii="Times New Roman" w:cs="Times New Roman" w:eastAsia="Times New Roman" w:hAnsi="Times New Roman"/>
          <w:color w:val="000000"/>
          <w:sz w:val="24"/>
          <w:szCs w:val="24"/>
          <w:rtl w:val="0"/>
        </w:rPr>
        <w:t xml:space="preserve">відбулася </w:t>
      </w:r>
      <w:r w:rsidDel="00000000" w:rsidR="00000000" w:rsidRPr="00000000">
        <w:rPr>
          <w:rFonts w:ascii="Times New Roman" w:cs="Times New Roman" w:eastAsia="Times New Roman" w:hAnsi="Times New Roman"/>
          <w:color w:val="000000"/>
          <w:sz w:val="24"/>
          <w:szCs w:val="24"/>
          <w:highlight w:val="white"/>
          <w:rtl w:val="0"/>
        </w:rPr>
        <w:t xml:space="preserve">робоча зустріч з представниками військової частини 4608, під час якого головний спеціаліст відділу правової інформації та консультацій Юхименко Анастасія поінформувала військових про  порядок звернення до місцевих центрів та види правової допомоги, які вони можуть отримати.(</w:t>
      </w:r>
      <w:hyperlink r:id="rId6">
        <w:r w:rsidDel="00000000" w:rsidR="00000000" w:rsidRPr="00000000">
          <w:rPr>
            <w:rFonts w:ascii="Times New Roman" w:cs="Times New Roman" w:eastAsia="Times New Roman" w:hAnsi="Times New Roman"/>
            <w:color w:val="1155cc"/>
            <w:sz w:val="24"/>
            <w:szCs w:val="24"/>
            <w:highlight w:val="white"/>
            <w:u w:val="single"/>
            <w:rtl w:val="0"/>
          </w:rPr>
          <w:t xml:space="preserve">https://www.facebook.com/dnipro3.dnipro/posts/874205562749958?__tn__=-R</w:t>
        </w:r>
      </w:hyperlink>
      <w:r w:rsidDel="00000000" w:rsidR="00000000" w:rsidRPr="00000000">
        <w:rPr>
          <w:rFonts w:ascii="Times New Roman" w:cs="Times New Roman" w:eastAsia="Times New Roman" w:hAnsi="Times New Roman"/>
          <w:color w:val="000000"/>
          <w:sz w:val="24"/>
          <w:szCs w:val="24"/>
          <w:highlight w:val="white"/>
          <w:rtl w:val="0"/>
        </w:rPr>
        <w:t xml:space="preserve">)</w:t>
      </w:r>
    </w:p>
    <w:p w:rsidR="00000000" w:rsidDel="00000000" w:rsidP="00000000" w:rsidRDefault="00000000" w:rsidRPr="00000000" w14:paraId="0000008C">
      <w:pPr>
        <w:spacing w:after="140" w:before="160" w:line="276" w:lineRule="auto"/>
        <w:ind w:right="140" w:firstLine="42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Pr>
        <w:drawing>
          <wp:inline distB="114300" distT="114300" distL="114300" distR="114300">
            <wp:extent cx="3285173" cy="2330180"/>
            <wp:effectExtent b="0" l="0" r="0" t="0"/>
            <wp:docPr id="12" name="image18.jpg"/>
            <a:graphic>
              <a:graphicData uri="http://schemas.openxmlformats.org/drawingml/2006/picture">
                <pic:pic>
                  <pic:nvPicPr>
                    <pic:cNvPr id="0" name="image18.jpg"/>
                    <pic:cNvPicPr preferRelativeResize="0"/>
                  </pic:nvPicPr>
                  <pic:blipFill>
                    <a:blip r:embed="rId7"/>
                    <a:srcRect b="0" l="0" r="0" t="0"/>
                    <a:stretch>
                      <a:fillRect/>
                    </a:stretch>
                  </pic:blipFill>
                  <pic:spPr>
                    <a:xfrm>
                      <a:off x="0" y="0"/>
                      <a:ext cx="3285173" cy="233018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highlight w:val="white"/>
        </w:rPr>
        <w:drawing>
          <wp:inline distB="114300" distT="114300" distL="114300" distR="114300">
            <wp:extent cx="2713673" cy="2348560"/>
            <wp:effectExtent b="0" l="0" r="0" t="0"/>
            <wp:docPr id="18"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2713673" cy="234856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140" w:before="160" w:line="276" w:lineRule="auto"/>
        <w:ind w:right="140" w:firstLine="42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24 жовтня 2018 року взято участь у за</w:t>
      </w:r>
      <w:r w:rsidDel="00000000" w:rsidR="00000000" w:rsidRPr="00000000">
        <w:rPr>
          <w:rFonts w:ascii="Times New Roman" w:cs="Times New Roman" w:eastAsia="Times New Roman" w:hAnsi="Times New Roman"/>
          <w:color w:val="000000"/>
          <w:sz w:val="24"/>
          <w:szCs w:val="24"/>
          <w:rtl w:val="0"/>
        </w:rPr>
        <w:t xml:space="preserve">сіданні робочої групи з питань гендерно зумовленого насильства, що відбулося у Дніпровській обласній державній обласній адміністрації. В роботі прийняли участь представники Центру ресоціалізації матері та дитини «Новая Я», мобільних бригад UNFPA Дніпро, поліції, Центра з надання безоплатної вторинної правової допомоги, БФ “Право на захист", БФ "Карітас Донецк" , Громадського Руху «Gender Stream» та інші. Порядок денний моніторинг та оцінка ситуації щодо життєдіяльності найуразливіших груп населення та підготовка пропозицій щодо здійснення заходів, спрямованих на попередження та протидію усім видам насильства. </w:t>
      </w:r>
      <w:r w:rsidDel="00000000" w:rsidR="00000000" w:rsidRPr="00000000">
        <w:rPr>
          <w:rFonts w:ascii="Times New Roman" w:cs="Times New Roman" w:eastAsia="Times New Roman" w:hAnsi="Times New Roman"/>
          <w:color w:val="000000"/>
          <w:sz w:val="24"/>
          <w:szCs w:val="24"/>
          <w:rtl w:val="0"/>
        </w:rPr>
        <w:t xml:space="preserve">(</w:t>
      </w:r>
      <w:hyperlink r:id="rId9">
        <w:r w:rsidDel="00000000" w:rsidR="00000000" w:rsidRPr="00000000">
          <w:rPr>
            <w:rFonts w:ascii="Times New Roman" w:cs="Times New Roman" w:eastAsia="Times New Roman" w:hAnsi="Times New Roman"/>
            <w:color w:val="1155cc"/>
            <w:sz w:val="24"/>
            <w:szCs w:val="24"/>
            <w:u w:val="single"/>
            <w:rtl w:val="0"/>
          </w:rPr>
          <w:t xml:space="preserve">https://www.facebook.com/dnipro3.dnipro/posts/882427958594385?__tn__=-R</w:t>
        </w:r>
      </w:hyperlink>
      <w:r w:rsidDel="00000000" w:rsidR="00000000" w:rsidRPr="00000000">
        <w:rPr>
          <w:rFonts w:ascii="Times New Roman" w:cs="Times New Roman" w:eastAsia="Times New Roman" w:hAnsi="Times New Roman"/>
          <w:color w:val="000000"/>
          <w:sz w:val="24"/>
          <w:szCs w:val="24"/>
          <w:highlight w:val="white"/>
          <w:rtl w:val="0"/>
        </w:rPr>
        <w:t xml:space="preserve">)</w:t>
      </w:r>
    </w:p>
    <w:p w:rsidR="00000000" w:rsidDel="00000000" w:rsidP="00000000" w:rsidRDefault="00000000" w:rsidRPr="00000000" w14:paraId="0000008E">
      <w:pPr>
        <w:spacing w:after="140" w:before="160" w:line="276" w:lineRule="auto"/>
        <w:ind w:right="140" w:firstLine="420"/>
        <w:jc w:val="both"/>
        <w:rPr>
          <w:rFonts w:ascii="Times New Roman" w:cs="Times New Roman" w:eastAsia="Times New Roman" w:hAnsi="Times New Roman"/>
          <w:color w:val="1d2129"/>
          <w:sz w:val="24"/>
          <w:szCs w:val="24"/>
          <w:highlight w:val="white"/>
        </w:rPr>
      </w:pPr>
      <w:r w:rsidDel="00000000" w:rsidR="00000000" w:rsidRPr="00000000">
        <w:rPr>
          <w:rFonts w:ascii="Times New Roman" w:cs="Times New Roman" w:eastAsia="Times New Roman" w:hAnsi="Times New Roman"/>
          <w:color w:val="1d2129"/>
          <w:sz w:val="24"/>
          <w:szCs w:val="24"/>
          <w:highlight w:val="white"/>
        </w:rPr>
        <w:drawing>
          <wp:inline distB="114300" distT="114300" distL="114300" distR="114300">
            <wp:extent cx="3155400" cy="2361882"/>
            <wp:effectExtent b="0" l="0" r="0" t="0"/>
            <wp:docPr id="13"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3155400" cy="2361882"/>
                    </a:xfrm>
                    <a:prstGeom prst="rect"/>
                    <a:ln/>
                  </pic:spPr>
                </pic:pic>
              </a:graphicData>
            </a:graphic>
          </wp:inline>
        </w:drawing>
      </w:r>
      <w:r w:rsidDel="00000000" w:rsidR="00000000" w:rsidRPr="00000000">
        <w:rPr>
          <w:rFonts w:ascii="Times New Roman" w:cs="Times New Roman" w:eastAsia="Times New Roman" w:hAnsi="Times New Roman"/>
          <w:color w:val="1d2129"/>
          <w:sz w:val="24"/>
          <w:szCs w:val="24"/>
          <w:highlight w:val="white"/>
        </w:rPr>
        <w:drawing>
          <wp:inline distB="114300" distT="114300" distL="114300" distR="114300">
            <wp:extent cx="2886747" cy="2374582"/>
            <wp:effectExtent b="0" l="0" r="0" t="0"/>
            <wp:docPr id="7"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2886747" cy="2374582"/>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after="140" w:before="160" w:line="276" w:lineRule="auto"/>
        <w:ind w:right="140" w:firstLine="420"/>
        <w:jc w:val="both"/>
        <w:rPr>
          <w:rFonts w:ascii="Times New Roman" w:cs="Times New Roman" w:eastAsia="Times New Roman" w:hAnsi="Times New Roman"/>
          <w:color w:val="1d2129"/>
          <w:sz w:val="24"/>
          <w:szCs w:val="24"/>
          <w:highlight w:val="white"/>
        </w:rPr>
      </w:pPr>
      <w:r w:rsidDel="00000000" w:rsidR="00000000" w:rsidRPr="00000000">
        <w:rPr>
          <w:rFonts w:ascii="Times New Roman" w:cs="Times New Roman" w:eastAsia="Times New Roman" w:hAnsi="Times New Roman"/>
          <w:color w:val="1d2129"/>
          <w:sz w:val="24"/>
          <w:szCs w:val="24"/>
          <w:highlight w:val="white"/>
          <w:rtl w:val="0"/>
        </w:rPr>
        <w:t xml:space="preserve">В період з 16 - 18 жовтня 2018 року за ініціативи Третього місцевого центру з надання безоплатної вторинної правової допомоги та підтримки Регіонального центру з надання безоплатної вторинної правової допомоги у Дніпропетровській області була організована та проведена мотиваційна школа “Школа агентів правових змін”для студентів правників м.Дніпро, що включала в себе триденний тренінговий курс з юристами практиками, адвокатами та іншими спеціалістами в галузі права.  </w:t>
      </w:r>
    </w:p>
    <w:p w:rsidR="00000000" w:rsidDel="00000000" w:rsidP="00000000" w:rsidRDefault="00000000" w:rsidRPr="00000000" w14:paraId="00000090">
      <w:pPr>
        <w:spacing w:after="140" w:before="160" w:line="276" w:lineRule="auto"/>
        <w:ind w:right="140" w:firstLine="420"/>
        <w:jc w:val="center"/>
        <w:rPr>
          <w:rFonts w:ascii="Times New Roman" w:cs="Times New Roman" w:eastAsia="Times New Roman" w:hAnsi="Times New Roman"/>
          <w:color w:val="1d2129"/>
          <w:sz w:val="24"/>
          <w:szCs w:val="24"/>
          <w:highlight w:val="white"/>
        </w:rPr>
      </w:pPr>
      <w:r w:rsidDel="00000000" w:rsidR="00000000" w:rsidRPr="00000000">
        <w:rPr>
          <w:rFonts w:ascii="Times New Roman" w:cs="Times New Roman" w:eastAsia="Times New Roman" w:hAnsi="Times New Roman"/>
          <w:color w:val="1d2129"/>
          <w:sz w:val="24"/>
          <w:szCs w:val="24"/>
          <w:highlight w:val="white"/>
          <w:rtl w:val="0"/>
        </w:rPr>
        <w:t xml:space="preserve">(</w:t>
      </w:r>
      <w:hyperlink r:id="rId12">
        <w:r w:rsidDel="00000000" w:rsidR="00000000" w:rsidRPr="00000000">
          <w:rPr>
            <w:rFonts w:ascii="Times New Roman" w:cs="Times New Roman" w:eastAsia="Times New Roman" w:hAnsi="Times New Roman"/>
            <w:color w:val="1155cc"/>
            <w:sz w:val="24"/>
            <w:szCs w:val="24"/>
            <w:highlight w:val="white"/>
            <w:u w:val="single"/>
            <w:rtl w:val="0"/>
          </w:rPr>
          <w:t xml:space="preserve">https://www.facebook.com/events/145068163113445/permalink/155900872030174/</w:t>
        </w:r>
      </w:hyperlink>
      <w:r w:rsidDel="00000000" w:rsidR="00000000" w:rsidRPr="00000000">
        <w:rPr>
          <w:rFonts w:ascii="Times New Roman" w:cs="Times New Roman" w:eastAsia="Times New Roman" w:hAnsi="Times New Roman"/>
          <w:color w:val="1d2129"/>
          <w:sz w:val="24"/>
          <w:szCs w:val="24"/>
          <w:highlight w:val="white"/>
          <w:rtl w:val="0"/>
        </w:rPr>
        <w:t xml:space="preserve">) </w:t>
      </w:r>
    </w:p>
    <w:p w:rsidR="00000000" w:rsidDel="00000000" w:rsidP="00000000" w:rsidRDefault="00000000" w:rsidRPr="00000000" w14:paraId="00000091">
      <w:pPr>
        <w:spacing w:after="140" w:before="160" w:line="276" w:lineRule="auto"/>
        <w:ind w:right="140" w:firstLine="0"/>
        <w:jc w:val="center"/>
        <w:rPr>
          <w:rFonts w:ascii="Times New Roman" w:cs="Times New Roman" w:eastAsia="Times New Roman" w:hAnsi="Times New Roman"/>
          <w:color w:val="1d2129"/>
          <w:sz w:val="24"/>
          <w:szCs w:val="24"/>
          <w:highlight w:val="white"/>
        </w:rPr>
      </w:pPr>
      <w:r w:rsidDel="00000000" w:rsidR="00000000" w:rsidRPr="00000000">
        <w:rPr>
          <w:rFonts w:ascii="Times New Roman" w:cs="Times New Roman" w:eastAsia="Times New Roman" w:hAnsi="Times New Roman"/>
          <w:color w:val="1d2129"/>
          <w:sz w:val="24"/>
          <w:szCs w:val="24"/>
          <w:highlight w:val="white"/>
        </w:rPr>
        <w:drawing>
          <wp:inline distB="114300" distT="114300" distL="114300" distR="114300">
            <wp:extent cx="3152474" cy="2095183"/>
            <wp:effectExtent b="0" l="0" r="0" t="0"/>
            <wp:docPr id="3" name="image12.jpg"/>
            <a:graphic>
              <a:graphicData uri="http://schemas.openxmlformats.org/drawingml/2006/picture">
                <pic:pic>
                  <pic:nvPicPr>
                    <pic:cNvPr id="0" name="image12.jpg"/>
                    <pic:cNvPicPr preferRelativeResize="0"/>
                  </pic:nvPicPr>
                  <pic:blipFill>
                    <a:blip r:embed="rId13"/>
                    <a:srcRect b="0" l="0" r="0" t="0"/>
                    <a:stretch>
                      <a:fillRect/>
                    </a:stretch>
                  </pic:blipFill>
                  <pic:spPr>
                    <a:xfrm>
                      <a:off x="0" y="0"/>
                      <a:ext cx="3152474" cy="2095183"/>
                    </a:xfrm>
                    <a:prstGeom prst="rect"/>
                    <a:ln/>
                  </pic:spPr>
                </pic:pic>
              </a:graphicData>
            </a:graphic>
          </wp:inline>
        </w:drawing>
      </w:r>
      <w:r w:rsidDel="00000000" w:rsidR="00000000" w:rsidRPr="00000000">
        <w:rPr>
          <w:rFonts w:ascii="Times New Roman" w:cs="Times New Roman" w:eastAsia="Times New Roman" w:hAnsi="Times New Roman"/>
          <w:color w:val="1d2129"/>
          <w:sz w:val="24"/>
          <w:szCs w:val="24"/>
          <w:highlight w:val="white"/>
        </w:rPr>
        <w:drawing>
          <wp:inline distB="114300" distT="114300" distL="114300" distR="114300">
            <wp:extent cx="3161348" cy="2094753"/>
            <wp:effectExtent b="0" l="0" r="0" t="0"/>
            <wp:docPr id="14" name="image13.jpg"/>
            <a:graphic>
              <a:graphicData uri="http://schemas.openxmlformats.org/drawingml/2006/picture">
                <pic:pic>
                  <pic:nvPicPr>
                    <pic:cNvPr id="0" name="image13.jpg"/>
                    <pic:cNvPicPr preferRelativeResize="0"/>
                  </pic:nvPicPr>
                  <pic:blipFill>
                    <a:blip r:embed="rId14"/>
                    <a:srcRect b="0" l="0" r="0" t="0"/>
                    <a:stretch>
                      <a:fillRect/>
                    </a:stretch>
                  </pic:blipFill>
                  <pic:spPr>
                    <a:xfrm>
                      <a:off x="0" y="0"/>
                      <a:ext cx="3161348" cy="2094753"/>
                    </a:xfrm>
                    <a:prstGeom prst="rect"/>
                    <a:ln/>
                  </pic:spPr>
                </pic:pic>
              </a:graphicData>
            </a:graphic>
          </wp:inline>
        </w:drawing>
      </w:r>
      <w:r w:rsidDel="00000000" w:rsidR="00000000" w:rsidRPr="00000000">
        <w:rPr>
          <w:rFonts w:ascii="Times New Roman" w:cs="Times New Roman" w:eastAsia="Times New Roman" w:hAnsi="Times New Roman"/>
          <w:color w:val="1d2129"/>
          <w:sz w:val="24"/>
          <w:szCs w:val="24"/>
          <w:highlight w:val="white"/>
        </w:rPr>
        <w:drawing>
          <wp:inline distB="114300" distT="114300" distL="114300" distR="114300">
            <wp:extent cx="2743711" cy="2050732"/>
            <wp:effectExtent b="0" l="0" r="0" t="0"/>
            <wp:docPr id="11"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2743711" cy="2050732"/>
                    </a:xfrm>
                    <a:prstGeom prst="rect"/>
                    <a:ln/>
                  </pic:spPr>
                </pic:pic>
              </a:graphicData>
            </a:graphic>
          </wp:inline>
        </w:drawing>
      </w:r>
      <w:r w:rsidDel="00000000" w:rsidR="00000000" w:rsidRPr="00000000">
        <w:rPr>
          <w:rFonts w:ascii="Times New Roman" w:cs="Times New Roman" w:eastAsia="Times New Roman" w:hAnsi="Times New Roman"/>
          <w:color w:val="1d2129"/>
          <w:sz w:val="24"/>
          <w:szCs w:val="24"/>
          <w:highlight w:val="white"/>
        </w:rPr>
        <w:drawing>
          <wp:inline distB="114300" distT="114300" distL="114300" distR="114300">
            <wp:extent cx="2875915" cy="2038748"/>
            <wp:effectExtent b="0" l="0" r="0" t="0"/>
            <wp:docPr id="2"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2875915" cy="2038748"/>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after="140" w:before="160" w:line="276" w:lineRule="auto"/>
        <w:ind w:right="140" w:firstLine="420"/>
        <w:jc w:val="center"/>
        <w:rPr>
          <w:rFonts w:ascii="Times New Roman" w:cs="Times New Roman" w:eastAsia="Times New Roman" w:hAnsi="Times New Roman"/>
          <w:color w:val="1d2129"/>
          <w:sz w:val="24"/>
          <w:szCs w:val="24"/>
          <w:highlight w:val="white"/>
        </w:rPr>
      </w:pPr>
      <w:r w:rsidDel="00000000" w:rsidR="00000000" w:rsidRPr="00000000">
        <w:rPr>
          <w:rFonts w:ascii="Times New Roman" w:cs="Times New Roman" w:eastAsia="Times New Roman" w:hAnsi="Times New Roman"/>
          <w:color w:val="1d2129"/>
          <w:sz w:val="24"/>
          <w:szCs w:val="24"/>
          <w:highlight w:val="white"/>
        </w:rPr>
        <w:drawing>
          <wp:inline distB="114300" distT="114300" distL="114300" distR="114300">
            <wp:extent cx="2034223" cy="2669297"/>
            <wp:effectExtent b="0" l="0" r="0" t="0"/>
            <wp:docPr id="8"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2034223" cy="2669297"/>
                    </a:xfrm>
                    <a:prstGeom prst="rect"/>
                    <a:ln/>
                  </pic:spPr>
                </pic:pic>
              </a:graphicData>
            </a:graphic>
          </wp:inline>
        </w:drawing>
      </w:r>
      <w:r w:rsidDel="00000000" w:rsidR="00000000" w:rsidRPr="00000000">
        <w:rPr>
          <w:rFonts w:ascii="Times New Roman" w:cs="Times New Roman" w:eastAsia="Times New Roman" w:hAnsi="Times New Roman"/>
          <w:color w:val="1d2129"/>
          <w:sz w:val="24"/>
          <w:szCs w:val="24"/>
          <w:highlight w:val="white"/>
        </w:rPr>
        <w:drawing>
          <wp:inline distB="114300" distT="114300" distL="114300" distR="114300">
            <wp:extent cx="3802823" cy="2669857"/>
            <wp:effectExtent b="0" l="0" r="0" t="0"/>
            <wp:docPr id="9"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3802823" cy="2669857"/>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after="140" w:before="160" w:line="276" w:lineRule="auto"/>
        <w:ind w:right="140" w:firstLine="420"/>
        <w:jc w:val="both"/>
        <w:rPr>
          <w:rFonts w:ascii="Times New Roman" w:cs="Times New Roman" w:eastAsia="Times New Roman" w:hAnsi="Times New Roman"/>
          <w:color w:val="1d2129"/>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09 жовтня 2018 року Третім дніпровським місцевим центром організовано </w:t>
      </w:r>
      <w:r w:rsidDel="00000000" w:rsidR="00000000" w:rsidRPr="00000000">
        <w:rPr>
          <w:rFonts w:ascii="Times New Roman" w:cs="Times New Roman" w:eastAsia="Times New Roman" w:hAnsi="Times New Roman"/>
          <w:color w:val="000000"/>
          <w:sz w:val="24"/>
          <w:szCs w:val="24"/>
          <w:rtl w:val="0"/>
        </w:rPr>
        <w:t xml:space="preserve">Legal aid sports battle на базі Солонянської опорної школи, в рамках заходу, окрім спортивних змагань між правниками та старшокласниками, було проведено </w:t>
      </w:r>
      <w:r w:rsidDel="00000000" w:rsidR="00000000" w:rsidRPr="00000000">
        <w:rPr>
          <w:rFonts w:ascii="Times New Roman" w:cs="Times New Roman" w:eastAsia="Times New Roman" w:hAnsi="Times New Roman"/>
          <w:color w:val="1d2129"/>
          <w:sz w:val="24"/>
          <w:szCs w:val="24"/>
          <w:highlight w:val="white"/>
          <w:rtl w:val="0"/>
        </w:rPr>
        <w:t xml:space="preserve">панельну дискусію з правниками системи безоплатної правової допомоги, представниками органів Державної виконавчої служби та Державної пенітенціарної служби, представниками органів пробації та нотаріату.</w:t>
      </w:r>
    </w:p>
    <w:p w:rsidR="00000000" w:rsidDel="00000000" w:rsidP="00000000" w:rsidRDefault="00000000" w:rsidRPr="00000000" w14:paraId="00000094">
      <w:pPr>
        <w:spacing w:after="140" w:before="160" w:line="276" w:lineRule="auto"/>
        <w:ind w:right="140" w:firstLine="420"/>
        <w:jc w:val="center"/>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w:t>
      </w:r>
      <w:hyperlink r:id="rId19">
        <w:r w:rsidDel="00000000" w:rsidR="00000000" w:rsidRPr="00000000">
          <w:rPr>
            <w:rFonts w:ascii="Arial" w:cs="Arial" w:eastAsia="Arial" w:hAnsi="Arial"/>
            <w:color w:val="1155cc"/>
            <w:sz w:val="21"/>
            <w:szCs w:val="21"/>
            <w:highlight w:val="white"/>
            <w:u w:val="single"/>
            <w:rtl w:val="0"/>
          </w:rPr>
          <w:t xml:space="preserve">https://www.facebook.com/events/1866576816730177/?active_tab=discussion</w:t>
        </w:r>
      </w:hyperlink>
      <w:r w:rsidDel="00000000" w:rsidR="00000000" w:rsidRPr="00000000">
        <w:rPr>
          <w:rFonts w:ascii="Arial" w:cs="Arial" w:eastAsia="Arial" w:hAnsi="Arial"/>
          <w:color w:val="1d2129"/>
          <w:sz w:val="21"/>
          <w:szCs w:val="21"/>
          <w:highlight w:val="white"/>
          <w:rtl w:val="0"/>
        </w:rPr>
        <w:t xml:space="preserve">) </w:t>
      </w:r>
    </w:p>
    <w:p w:rsidR="00000000" w:rsidDel="00000000" w:rsidP="00000000" w:rsidRDefault="00000000" w:rsidRPr="00000000" w14:paraId="00000095">
      <w:pPr>
        <w:spacing w:after="140" w:before="160" w:line="276" w:lineRule="auto"/>
        <w:ind w:right="140" w:firstLine="420"/>
        <w:jc w:val="center"/>
        <w:rPr>
          <w:rFonts w:ascii="Times New Roman" w:cs="Times New Roman" w:eastAsia="Times New Roman" w:hAnsi="Times New Roman"/>
          <w:color w:val="1d2129"/>
          <w:sz w:val="24"/>
          <w:szCs w:val="24"/>
          <w:highlight w:val="white"/>
        </w:rPr>
      </w:pPr>
      <w:r w:rsidDel="00000000" w:rsidR="00000000" w:rsidRPr="00000000">
        <w:rPr>
          <w:rFonts w:ascii="Times New Roman" w:cs="Times New Roman" w:eastAsia="Times New Roman" w:hAnsi="Times New Roman"/>
          <w:color w:val="1d2129"/>
          <w:sz w:val="24"/>
          <w:szCs w:val="24"/>
          <w:highlight w:val="white"/>
        </w:rPr>
        <w:drawing>
          <wp:inline distB="114300" distT="114300" distL="114300" distR="114300">
            <wp:extent cx="5724445" cy="3809682"/>
            <wp:effectExtent b="0" l="0" r="0" t="0"/>
            <wp:docPr id="16" name="image14.jpg"/>
            <a:graphic>
              <a:graphicData uri="http://schemas.openxmlformats.org/drawingml/2006/picture">
                <pic:pic>
                  <pic:nvPicPr>
                    <pic:cNvPr id="0" name="image14.jpg"/>
                    <pic:cNvPicPr preferRelativeResize="0"/>
                  </pic:nvPicPr>
                  <pic:blipFill>
                    <a:blip r:embed="rId20"/>
                    <a:srcRect b="0" l="0" r="0" t="0"/>
                    <a:stretch>
                      <a:fillRect/>
                    </a:stretch>
                  </pic:blipFill>
                  <pic:spPr>
                    <a:xfrm>
                      <a:off x="0" y="0"/>
                      <a:ext cx="5724445" cy="3809682"/>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after="140" w:before="160" w:line="276" w:lineRule="auto"/>
        <w:ind w:right="140" w:firstLine="0"/>
        <w:jc w:val="center"/>
        <w:rPr>
          <w:rFonts w:ascii="Times New Roman" w:cs="Times New Roman" w:eastAsia="Times New Roman" w:hAnsi="Times New Roman"/>
          <w:color w:val="1d2129"/>
          <w:sz w:val="24"/>
          <w:szCs w:val="24"/>
          <w:highlight w:val="white"/>
        </w:rPr>
      </w:pPr>
      <w:r w:rsidDel="00000000" w:rsidR="00000000" w:rsidRPr="00000000">
        <w:rPr>
          <w:rFonts w:ascii="Times New Roman" w:cs="Times New Roman" w:eastAsia="Times New Roman" w:hAnsi="Times New Roman"/>
          <w:color w:val="1d2129"/>
          <w:sz w:val="24"/>
          <w:szCs w:val="24"/>
          <w:highlight w:val="white"/>
        </w:rPr>
        <w:drawing>
          <wp:inline distB="114300" distT="114300" distL="114300" distR="114300">
            <wp:extent cx="3133554" cy="2066607"/>
            <wp:effectExtent b="0" l="0" r="0" t="0"/>
            <wp:docPr id="6" name="image16.jpg"/>
            <a:graphic>
              <a:graphicData uri="http://schemas.openxmlformats.org/drawingml/2006/picture">
                <pic:pic>
                  <pic:nvPicPr>
                    <pic:cNvPr id="0" name="image16.jpg"/>
                    <pic:cNvPicPr preferRelativeResize="0"/>
                  </pic:nvPicPr>
                  <pic:blipFill>
                    <a:blip r:embed="rId21"/>
                    <a:srcRect b="0" l="0" r="0" t="0"/>
                    <a:stretch>
                      <a:fillRect/>
                    </a:stretch>
                  </pic:blipFill>
                  <pic:spPr>
                    <a:xfrm>
                      <a:off x="0" y="0"/>
                      <a:ext cx="3133554" cy="2066607"/>
                    </a:xfrm>
                    <a:prstGeom prst="rect"/>
                    <a:ln/>
                  </pic:spPr>
                </pic:pic>
              </a:graphicData>
            </a:graphic>
          </wp:inline>
        </w:drawing>
      </w:r>
      <w:r w:rsidDel="00000000" w:rsidR="00000000" w:rsidRPr="00000000">
        <w:rPr>
          <w:rFonts w:ascii="Times New Roman" w:cs="Times New Roman" w:eastAsia="Times New Roman" w:hAnsi="Times New Roman"/>
          <w:color w:val="1d2129"/>
          <w:sz w:val="24"/>
          <w:szCs w:val="24"/>
          <w:highlight w:val="white"/>
        </w:rPr>
        <w:drawing>
          <wp:inline distB="114300" distT="114300" distL="114300" distR="114300">
            <wp:extent cx="3115182" cy="2066607"/>
            <wp:effectExtent b="0" l="0" r="0" t="0"/>
            <wp:docPr id="15" name="image5.jpg"/>
            <a:graphic>
              <a:graphicData uri="http://schemas.openxmlformats.org/drawingml/2006/picture">
                <pic:pic>
                  <pic:nvPicPr>
                    <pic:cNvPr id="0" name="image5.jpg"/>
                    <pic:cNvPicPr preferRelativeResize="0"/>
                  </pic:nvPicPr>
                  <pic:blipFill>
                    <a:blip r:embed="rId22"/>
                    <a:srcRect b="0" l="0" r="0" t="0"/>
                    <a:stretch>
                      <a:fillRect/>
                    </a:stretch>
                  </pic:blipFill>
                  <pic:spPr>
                    <a:xfrm>
                      <a:off x="0" y="0"/>
                      <a:ext cx="3115182" cy="2066607"/>
                    </a:xfrm>
                    <a:prstGeom prst="rect"/>
                    <a:ln/>
                  </pic:spPr>
                </pic:pic>
              </a:graphicData>
            </a:graphic>
          </wp:inline>
        </w:drawing>
      </w:r>
      <w:r w:rsidDel="00000000" w:rsidR="00000000" w:rsidRPr="00000000">
        <w:rPr>
          <w:rFonts w:ascii="Times New Roman" w:cs="Times New Roman" w:eastAsia="Times New Roman" w:hAnsi="Times New Roman"/>
          <w:color w:val="1d2129"/>
          <w:sz w:val="24"/>
          <w:szCs w:val="24"/>
          <w:highlight w:val="white"/>
        </w:rPr>
        <w:drawing>
          <wp:inline distB="114300" distT="114300" distL="114300" distR="114300">
            <wp:extent cx="3134360" cy="2083084"/>
            <wp:effectExtent b="0" l="0" r="0" t="0"/>
            <wp:docPr id="10" name="image15.jpg"/>
            <a:graphic>
              <a:graphicData uri="http://schemas.openxmlformats.org/drawingml/2006/picture">
                <pic:pic>
                  <pic:nvPicPr>
                    <pic:cNvPr id="0" name="image15.jpg"/>
                    <pic:cNvPicPr preferRelativeResize="0"/>
                  </pic:nvPicPr>
                  <pic:blipFill>
                    <a:blip r:embed="rId23"/>
                    <a:srcRect b="0" l="0" r="0" t="0"/>
                    <a:stretch>
                      <a:fillRect/>
                    </a:stretch>
                  </pic:blipFill>
                  <pic:spPr>
                    <a:xfrm>
                      <a:off x="0" y="0"/>
                      <a:ext cx="3134360" cy="2083084"/>
                    </a:xfrm>
                    <a:prstGeom prst="rect"/>
                    <a:ln/>
                  </pic:spPr>
                </pic:pic>
              </a:graphicData>
            </a:graphic>
          </wp:inline>
        </w:drawing>
      </w:r>
      <w:r w:rsidDel="00000000" w:rsidR="00000000" w:rsidRPr="00000000">
        <w:rPr>
          <w:rFonts w:ascii="Times New Roman" w:cs="Times New Roman" w:eastAsia="Times New Roman" w:hAnsi="Times New Roman"/>
          <w:color w:val="1d2129"/>
          <w:sz w:val="24"/>
          <w:szCs w:val="24"/>
          <w:highlight w:val="white"/>
        </w:rPr>
        <w:drawing>
          <wp:inline distB="114300" distT="114300" distL="114300" distR="114300">
            <wp:extent cx="3128244" cy="2079307"/>
            <wp:effectExtent b="0" l="0" r="0" t="0"/>
            <wp:docPr id="4" name="image17.jpg"/>
            <a:graphic>
              <a:graphicData uri="http://schemas.openxmlformats.org/drawingml/2006/picture">
                <pic:pic>
                  <pic:nvPicPr>
                    <pic:cNvPr id="0" name="image17.jpg"/>
                    <pic:cNvPicPr preferRelativeResize="0"/>
                  </pic:nvPicPr>
                  <pic:blipFill>
                    <a:blip r:embed="rId24"/>
                    <a:srcRect b="0" l="0" r="0" t="0"/>
                    <a:stretch>
                      <a:fillRect/>
                    </a:stretch>
                  </pic:blipFill>
                  <pic:spPr>
                    <a:xfrm>
                      <a:off x="0" y="0"/>
                      <a:ext cx="3128244" cy="2079307"/>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after="140" w:before="160" w:line="276" w:lineRule="auto"/>
        <w:ind w:right="140" w:firstLine="420"/>
        <w:jc w:val="center"/>
        <w:rPr>
          <w:rFonts w:ascii="Times New Roman" w:cs="Times New Roman" w:eastAsia="Times New Roman" w:hAnsi="Times New Roman"/>
          <w:color w:val="1d2129"/>
          <w:sz w:val="24"/>
          <w:szCs w:val="24"/>
          <w:highlight w:val="white"/>
        </w:rPr>
      </w:pPr>
      <w:r w:rsidDel="00000000" w:rsidR="00000000" w:rsidRPr="00000000">
        <w:rPr>
          <w:rFonts w:ascii="Times New Roman" w:cs="Times New Roman" w:eastAsia="Times New Roman" w:hAnsi="Times New Roman"/>
          <w:color w:val="1d2129"/>
          <w:sz w:val="24"/>
          <w:szCs w:val="24"/>
          <w:highlight w:val="white"/>
          <w:rtl w:val="0"/>
        </w:rPr>
        <w:t xml:space="preserve">ПУБЛІКАЦІЇ В ЗМІ</w:t>
      </w:r>
    </w:p>
    <w:tbl>
      <w:tblPr>
        <w:tblStyle w:val="Table3"/>
        <w:tblW w:w="1020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55"/>
        <w:gridCol w:w="1485"/>
        <w:gridCol w:w="1710"/>
        <w:gridCol w:w="2355"/>
        <w:gridCol w:w="3495"/>
        <w:tblGridChange w:id="0">
          <w:tblGrid>
            <w:gridCol w:w="1155"/>
            <w:gridCol w:w="1485"/>
            <w:gridCol w:w="1710"/>
            <w:gridCol w:w="2355"/>
            <w:gridCol w:w="3495"/>
          </w:tblGrid>
        </w:tblGridChange>
      </w:tblGrid>
      <w:tr>
        <w:trPr>
          <w:trHeight w:val="2580" w:hRule="atLeast"/>
        </w:trPr>
        <w:tc>
          <w:tcPr>
            <w:tcBorders>
              <w:top w:color="000000" w:space="0" w:sz="6" w:val="single"/>
              <w:left w:color="000000" w:space="0" w:sz="6" w:val="single"/>
              <w:bottom w:color="000000" w:space="0" w:sz="6" w:val="single"/>
              <w:right w:color="000000" w:space="0" w:sz="6" w:val="single"/>
            </w:tcBorders>
            <w:shd w:fill="b4a7d6" w:val="clear"/>
            <w:tcMar>
              <w:top w:w="0.0" w:type="dxa"/>
              <w:left w:w="40.0" w:type="dxa"/>
              <w:bottom w:w="0.0" w:type="dxa"/>
              <w:right w:w="40.0" w:type="dxa"/>
            </w:tcMar>
            <w:vAlign w:val="center"/>
          </w:tcPr>
          <w:p w:rsidR="00000000" w:rsidDel="00000000" w:rsidP="00000000" w:rsidRDefault="00000000" w:rsidRPr="00000000" w14:paraId="00000098">
            <w:pPr>
              <w:spacing w:after="140" w:before="160" w:line="276" w:lineRule="auto"/>
              <w:ind w:right="-68.85826771653512" w:firstLine="0"/>
              <w:jc w:val="center"/>
              <w:rPr>
                <w:rFonts w:ascii="Arial" w:cs="Arial" w:eastAsia="Arial" w:hAnsi="Arial"/>
                <w:color w:val="1d2129"/>
                <w:sz w:val="20"/>
                <w:szCs w:val="20"/>
              </w:rPr>
            </w:pPr>
            <w:r w:rsidDel="00000000" w:rsidR="00000000" w:rsidRPr="00000000">
              <w:rPr>
                <w:rFonts w:ascii="Arial" w:cs="Arial" w:eastAsia="Arial" w:hAnsi="Arial"/>
                <w:b w:val="1"/>
                <w:color w:val="1d2129"/>
                <w:sz w:val="20"/>
                <w:szCs w:val="20"/>
                <w:rtl w:val="0"/>
              </w:rPr>
              <w:t xml:space="preserve">Дата</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4a7d6" w:val="clear"/>
            <w:tcMar>
              <w:top w:w="0.0" w:type="dxa"/>
              <w:left w:w="40.0" w:type="dxa"/>
              <w:bottom w:w="0.0" w:type="dxa"/>
              <w:right w:w="40.0" w:type="dxa"/>
            </w:tcMar>
            <w:vAlign w:val="center"/>
          </w:tcPr>
          <w:p w:rsidR="00000000" w:rsidDel="00000000" w:rsidP="00000000" w:rsidRDefault="00000000" w:rsidRPr="00000000" w14:paraId="00000099">
            <w:pPr>
              <w:spacing w:after="140" w:before="160" w:line="276" w:lineRule="auto"/>
              <w:ind w:right="-68.85826771653512" w:firstLine="0"/>
              <w:jc w:val="center"/>
              <w:rPr>
                <w:rFonts w:ascii="Arial" w:cs="Arial" w:eastAsia="Arial" w:hAnsi="Arial"/>
                <w:color w:val="1d2129"/>
                <w:sz w:val="20"/>
                <w:szCs w:val="20"/>
              </w:rPr>
            </w:pPr>
            <w:r w:rsidDel="00000000" w:rsidR="00000000" w:rsidRPr="00000000">
              <w:rPr>
                <w:rFonts w:ascii="Arial" w:cs="Arial" w:eastAsia="Arial" w:hAnsi="Arial"/>
                <w:b w:val="1"/>
                <w:color w:val="1d2129"/>
                <w:sz w:val="20"/>
                <w:szCs w:val="20"/>
                <w:rtl w:val="0"/>
              </w:rPr>
              <w:t xml:space="preserve">Вид медіа</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4a7d6" w:val="clear"/>
            <w:tcMar>
              <w:top w:w="0.0" w:type="dxa"/>
              <w:left w:w="40.0" w:type="dxa"/>
              <w:bottom w:w="0.0" w:type="dxa"/>
              <w:right w:w="40.0" w:type="dxa"/>
            </w:tcMar>
            <w:vAlign w:val="center"/>
          </w:tcPr>
          <w:p w:rsidR="00000000" w:rsidDel="00000000" w:rsidP="00000000" w:rsidRDefault="00000000" w:rsidRPr="00000000" w14:paraId="0000009A">
            <w:pPr>
              <w:spacing w:after="140" w:before="160" w:line="276" w:lineRule="auto"/>
              <w:ind w:right="-68.85826771653512" w:firstLine="0"/>
              <w:jc w:val="center"/>
              <w:rPr>
                <w:rFonts w:ascii="Arial" w:cs="Arial" w:eastAsia="Arial" w:hAnsi="Arial"/>
                <w:color w:val="1d2129"/>
                <w:sz w:val="20"/>
                <w:szCs w:val="20"/>
              </w:rPr>
            </w:pPr>
            <w:r w:rsidDel="00000000" w:rsidR="00000000" w:rsidRPr="00000000">
              <w:rPr>
                <w:rFonts w:ascii="Arial" w:cs="Arial" w:eastAsia="Arial" w:hAnsi="Arial"/>
                <w:b w:val="1"/>
                <w:color w:val="1d2129"/>
                <w:sz w:val="20"/>
                <w:szCs w:val="20"/>
                <w:rtl w:val="0"/>
              </w:rPr>
              <w:t xml:space="preserve">Назва медіа</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4a7d6" w:val="clear"/>
            <w:tcMar>
              <w:top w:w="0.0" w:type="dxa"/>
              <w:left w:w="40.0" w:type="dxa"/>
              <w:bottom w:w="0.0" w:type="dxa"/>
              <w:right w:w="40.0" w:type="dxa"/>
            </w:tcMar>
            <w:vAlign w:val="center"/>
          </w:tcPr>
          <w:p w:rsidR="00000000" w:rsidDel="00000000" w:rsidP="00000000" w:rsidRDefault="00000000" w:rsidRPr="00000000" w14:paraId="0000009B">
            <w:pPr>
              <w:spacing w:after="140" w:before="160" w:line="276" w:lineRule="auto"/>
              <w:ind w:right="-68.85826771653512" w:firstLine="0"/>
              <w:jc w:val="center"/>
              <w:rPr>
                <w:rFonts w:ascii="Arial" w:cs="Arial" w:eastAsia="Arial" w:hAnsi="Arial"/>
                <w:color w:val="1d2129"/>
                <w:sz w:val="20"/>
                <w:szCs w:val="20"/>
              </w:rPr>
            </w:pPr>
            <w:r w:rsidDel="00000000" w:rsidR="00000000" w:rsidRPr="00000000">
              <w:rPr>
                <w:rFonts w:ascii="Arial" w:cs="Arial" w:eastAsia="Arial" w:hAnsi="Arial"/>
                <w:b w:val="1"/>
                <w:color w:val="1d2129"/>
                <w:sz w:val="20"/>
                <w:szCs w:val="20"/>
                <w:rtl w:val="0"/>
              </w:rPr>
              <w:t xml:space="preserve">Назва публікації/програми/  зміст зовнішньої реклами</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4a7d6" w:val="clear"/>
            <w:tcMar>
              <w:top w:w="0.0" w:type="dxa"/>
              <w:left w:w="40.0" w:type="dxa"/>
              <w:bottom w:w="0.0" w:type="dxa"/>
              <w:right w:w="40.0" w:type="dxa"/>
            </w:tcMar>
            <w:vAlign w:val="center"/>
          </w:tcPr>
          <w:p w:rsidR="00000000" w:rsidDel="00000000" w:rsidP="00000000" w:rsidRDefault="00000000" w:rsidRPr="00000000" w14:paraId="0000009C">
            <w:pPr>
              <w:spacing w:after="140" w:before="160" w:line="276" w:lineRule="auto"/>
              <w:ind w:right="-68.85826771653512" w:firstLine="0"/>
              <w:jc w:val="center"/>
              <w:rPr>
                <w:rFonts w:ascii="Arial" w:cs="Arial" w:eastAsia="Arial" w:hAnsi="Arial"/>
                <w:color w:val="1d2129"/>
                <w:sz w:val="20"/>
                <w:szCs w:val="20"/>
              </w:rPr>
            </w:pPr>
            <w:r w:rsidDel="00000000" w:rsidR="00000000" w:rsidRPr="00000000">
              <w:rPr>
                <w:rFonts w:ascii="Arial" w:cs="Arial" w:eastAsia="Arial" w:hAnsi="Arial"/>
                <w:b w:val="1"/>
                <w:color w:val="1d2129"/>
                <w:sz w:val="20"/>
                <w:szCs w:val="20"/>
                <w:rtl w:val="0"/>
              </w:rPr>
              <w:t xml:space="preserve">Посилання (у тому числі скан-копії, розміщені на гугл-диску)</w:t>
            </w:r>
            <w:r w:rsidDel="00000000" w:rsidR="00000000" w:rsidRPr="00000000">
              <w:rPr>
                <w:rtl w:val="0"/>
              </w:rPr>
            </w:r>
          </w:p>
        </w:tc>
      </w:tr>
      <w:tr>
        <w:trPr>
          <w:trHeight w:val="54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03.10.2018</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Самостійне інтернет-ЗМІ</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Днепр Час</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Як укласти договір довічного утримання: поради юриста</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jc w:val="center"/>
              <w:rPr>
                <w:rFonts w:ascii="Arial" w:cs="Arial" w:eastAsia="Arial" w:hAnsi="Arial"/>
                <w:color w:val="000000"/>
                <w:sz w:val="20"/>
                <w:szCs w:val="20"/>
              </w:rPr>
            </w:pPr>
            <w:hyperlink r:id="rId25">
              <w:r w:rsidDel="00000000" w:rsidR="00000000" w:rsidRPr="00000000">
                <w:rPr>
                  <w:rFonts w:ascii="Arial" w:cs="Arial" w:eastAsia="Arial" w:hAnsi="Arial"/>
                  <w:color w:val="1155cc"/>
                  <w:sz w:val="20"/>
                  <w:szCs w:val="20"/>
                  <w:u w:val="single"/>
                  <w:rtl w:val="0"/>
                </w:rPr>
                <w:t xml:space="preserve">https://dpchas.com.ua/dnepropetrovskaya-solyanka/kak-sostavit-dogovor-pozhiznennogo-soderzhaniya-sovety-yurista</w:t>
              </w:r>
            </w:hyperlink>
            <w:r w:rsidDel="00000000" w:rsidR="00000000" w:rsidRPr="00000000">
              <w:rPr>
                <w:rtl w:val="0"/>
              </w:rPr>
            </w:r>
          </w:p>
        </w:tc>
      </w:tr>
      <w:tr>
        <w:trPr>
          <w:trHeight w:val="54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03.10.2018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Сторінка партнерів на Facebook</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Днепр Час</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Як укласти договір довічного утримання: поради юриста</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center"/>
              <w:rPr>
                <w:rFonts w:ascii="Arial" w:cs="Arial" w:eastAsia="Arial" w:hAnsi="Arial"/>
                <w:color w:val="000000"/>
                <w:sz w:val="20"/>
                <w:szCs w:val="20"/>
              </w:rPr>
            </w:pPr>
            <w:hyperlink r:id="rId26">
              <w:r w:rsidDel="00000000" w:rsidR="00000000" w:rsidRPr="00000000">
                <w:rPr>
                  <w:rFonts w:ascii="Arial" w:cs="Arial" w:eastAsia="Arial" w:hAnsi="Arial"/>
                  <w:color w:val="1155cc"/>
                  <w:sz w:val="20"/>
                  <w:szCs w:val="20"/>
                  <w:u w:val="single"/>
                  <w:rtl w:val="0"/>
                </w:rPr>
                <w:t xml:space="preserve">https://www.facebook.com/news.dnepr/posts/1951795681555044?__tn__=-R</w:t>
              </w:r>
            </w:hyperlink>
            <w:r w:rsidDel="00000000" w:rsidR="00000000" w:rsidRPr="00000000">
              <w:rPr>
                <w:rtl w:val="0"/>
              </w:rPr>
            </w:r>
          </w:p>
        </w:tc>
      </w:tr>
      <w:tr>
        <w:trPr>
          <w:trHeight w:val="54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04.10.2018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Друкована преса</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Днепр Час</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Стягнення аліментів: покрокова інструкція</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center"/>
              <w:rPr>
                <w:rFonts w:ascii="Arial" w:cs="Arial" w:eastAsia="Arial" w:hAnsi="Arial"/>
                <w:color w:val="000000"/>
                <w:sz w:val="20"/>
                <w:szCs w:val="20"/>
              </w:rPr>
            </w:pPr>
            <w:hyperlink r:id="rId27">
              <w:r w:rsidDel="00000000" w:rsidR="00000000" w:rsidRPr="00000000">
                <w:rPr>
                  <w:rFonts w:ascii="Arial" w:cs="Arial" w:eastAsia="Arial" w:hAnsi="Arial"/>
                  <w:color w:val="1155cc"/>
                  <w:sz w:val="20"/>
                  <w:szCs w:val="20"/>
                  <w:u w:val="single"/>
                  <w:rtl w:val="0"/>
                </w:rPr>
                <w:t xml:space="preserve">https://drive.google.com/file/d/1M_xs0iQtuMMzxY2I8oMY_Svjh_C4qovk/view</w:t>
              </w:r>
            </w:hyperlink>
            <w:r w:rsidDel="00000000" w:rsidR="00000000" w:rsidRPr="00000000">
              <w:rPr>
                <w:rtl w:val="0"/>
              </w:rPr>
            </w:r>
          </w:p>
        </w:tc>
      </w:tr>
      <w:tr>
        <w:trPr>
          <w:trHeight w:val="54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05.10.2018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Самостійне інтернет-ЗМІ</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Днепр Час</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Стягнення аліментів: покрокова інструкція</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center"/>
              <w:rPr>
                <w:rFonts w:ascii="Arial" w:cs="Arial" w:eastAsia="Arial" w:hAnsi="Arial"/>
                <w:color w:val="000000"/>
                <w:sz w:val="20"/>
                <w:szCs w:val="20"/>
              </w:rPr>
            </w:pPr>
            <w:hyperlink r:id="rId28">
              <w:r w:rsidDel="00000000" w:rsidR="00000000" w:rsidRPr="00000000">
                <w:rPr>
                  <w:rFonts w:ascii="Arial" w:cs="Arial" w:eastAsia="Arial" w:hAnsi="Arial"/>
                  <w:color w:val="1155cc"/>
                  <w:sz w:val="20"/>
                  <w:szCs w:val="20"/>
                  <w:u w:val="single"/>
                  <w:rtl w:val="0"/>
                </w:rPr>
                <w:t xml:space="preserve">https://dpchas.com.ua/dnepropetrovskaya-solyanka/vzyskanie-alimentov-sovety-yurista</w:t>
              </w:r>
            </w:hyperlink>
            <w:r w:rsidDel="00000000" w:rsidR="00000000" w:rsidRPr="00000000">
              <w:rPr>
                <w:rtl w:val="0"/>
              </w:rPr>
            </w:r>
          </w:p>
        </w:tc>
      </w:tr>
      <w:tr>
        <w:trPr>
          <w:trHeight w:val="54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05.10.2018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Сторінка партнерів на Facebook</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Днепр Час</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Стягнення аліментів: покрокова інструкція</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jc w:val="center"/>
              <w:rPr>
                <w:rFonts w:ascii="Arial" w:cs="Arial" w:eastAsia="Arial" w:hAnsi="Arial"/>
                <w:color w:val="000000"/>
                <w:sz w:val="20"/>
                <w:szCs w:val="20"/>
              </w:rPr>
            </w:pPr>
            <w:hyperlink r:id="rId29">
              <w:r w:rsidDel="00000000" w:rsidR="00000000" w:rsidRPr="00000000">
                <w:rPr>
                  <w:rFonts w:ascii="Arial" w:cs="Arial" w:eastAsia="Arial" w:hAnsi="Arial"/>
                  <w:color w:val="1155cc"/>
                  <w:sz w:val="20"/>
                  <w:szCs w:val="20"/>
                  <w:u w:val="single"/>
                  <w:rtl w:val="0"/>
                </w:rPr>
                <w:t xml:space="preserve">https://www.facebook.com/news.dnepr/posts/1954634451271167?__xts__[0]=68.ARCDnS0dPlV31YqABCWhPakEORxiM7jbmSODGTlTy6MxyqEohJ7pcpkMptQOXB1iGBOYr6fFyNbFmaYBwQF6wZAoO3FDdRLzVlkoeIRgZz4ptF9ssWgFQAWJbev7bhqQtoPo0g7hqtcyRMBY3kJUpEpeDB4phh97rseuET8lx7hpAEU89GgTfxYVeoaFUGx8U5tBU_29F9WdcK_HyoIsboea9Ek&amp;__tn__=-R</w:t>
              </w:r>
            </w:hyperlink>
            <w:r w:rsidDel="00000000" w:rsidR="00000000" w:rsidRPr="00000000">
              <w:rPr>
                <w:rtl w:val="0"/>
              </w:rPr>
            </w:r>
          </w:p>
        </w:tc>
      </w:tr>
      <w:tr>
        <w:trPr>
          <w:trHeight w:val="54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05.10.2018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Сторінка партнерів на Facebook</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Повітряне командування "Схід"</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9">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Щодо проведення правопросвітницького заходу</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jc w:val="center"/>
              <w:rPr>
                <w:rFonts w:ascii="Arial" w:cs="Arial" w:eastAsia="Arial" w:hAnsi="Arial"/>
                <w:color w:val="000000"/>
                <w:sz w:val="20"/>
                <w:szCs w:val="20"/>
              </w:rPr>
            </w:pPr>
            <w:hyperlink r:id="rId30">
              <w:r w:rsidDel="00000000" w:rsidR="00000000" w:rsidRPr="00000000">
                <w:rPr>
                  <w:rFonts w:ascii="Arial" w:cs="Arial" w:eastAsia="Arial" w:hAnsi="Arial"/>
                  <w:color w:val="1155cc"/>
                  <w:sz w:val="20"/>
                  <w:szCs w:val="20"/>
                  <w:u w:val="single"/>
                  <w:rtl w:val="0"/>
                </w:rPr>
                <w:t xml:space="preserve">https://www.facebook.com/pvkshid/posts/2192300517724353?__xts__%5B0%5D=68.ARDBpH141b4Egm0nDxTcMLNY3mNth1OIt22AzwVwzJmQGd3lOKuw2dXzNmRjLVS5Zaq-2gSNXvr4FSyObOz2wBQAKxgmvCXgs9ul5Y3fgYWi0B5KfNSLCayhUc1eLJPDyWlMN14HbZvJpJGNsRCBBHj4YWSh9D38_oh453ixAxHYQCeyy97ZJMu_NFCEh4tZ7-m2vRCauUMrti9u1mKngI-q&amp;__tn__=H-R</w:t>
              </w:r>
            </w:hyperlink>
            <w:r w:rsidDel="00000000" w:rsidR="00000000" w:rsidRPr="00000000">
              <w:rPr>
                <w:rtl w:val="0"/>
              </w:rPr>
            </w:r>
          </w:p>
        </w:tc>
      </w:tr>
      <w:tr>
        <w:trPr>
          <w:trHeight w:val="54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08.10.2018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Сторінка партнерів на Facebook</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Пробація України - Дніпропетровська область</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Щодо проведення робочої зустрічі</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center"/>
              <w:rPr>
                <w:rFonts w:ascii="Arial" w:cs="Arial" w:eastAsia="Arial" w:hAnsi="Arial"/>
                <w:color w:val="000000"/>
                <w:sz w:val="20"/>
                <w:szCs w:val="20"/>
              </w:rPr>
            </w:pPr>
            <w:hyperlink r:id="rId31">
              <w:r w:rsidDel="00000000" w:rsidR="00000000" w:rsidRPr="00000000">
                <w:rPr>
                  <w:rFonts w:ascii="Arial" w:cs="Arial" w:eastAsia="Arial" w:hAnsi="Arial"/>
                  <w:color w:val="1155cc"/>
                  <w:sz w:val="20"/>
                  <w:szCs w:val="20"/>
                  <w:u w:val="single"/>
                  <w:rtl w:val="0"/>
                </w:rPr>
                <w:t xml:space="preserve">https://www.facebook.com/probation.dnepr/photos/a.420015878373788/707665632942143/?type=3&amp;theater</w:t>
              </w:r>
            </w:hyperlink>
            <w:r w:rsidDel="00000000" w:rsidR="00000000" w:rsidRPr="00000000">
              <w:rPr>
                <w:rtl w:val="0"/>
              </w:rPr>
            </w:r>
          </w:p>
        </w:tc>
      </w:tr>
      <w:tr>
        <w:trPr>
          <w:trHeight w:val="54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09.10.2018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Інформаційний портал</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Студвей</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Набір у Школу агентів правових змін</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center"/>
              <w:rPr>
                <w:rFonts w:ascii="Arial" w:cs="Arial" w:eastAsia="Arial" w:hAnsi="Arial"/>
                <w:color w:val="000000"/>
                <w:sz w:val="20"/>
                <w:szCs w:val="20"/>
              </w:rPr>
            </w:pPr>
            <w:hyperlink r:id="rId32">
              <w:r w:rsidDel="00000000" w:rsidR="00000000" w:rsidRPr="00000000">
                <w:rPr>
                  <w:rFonts w:ascii="Arial" w:cs="Arial" w:eastAsia="Arial" w:hAnsi="Arial"/>
                  <w:color w:val="1155cc"/>
                  <w:sz w:val="20"/>
                  <w:szCs w:val="20"/>
                  <w:u w:val="single"/>
                  <w:rtl w:val="0"/>
                </w:rPr>
                <w:t xml:space="preserve">https://diem.studway.com.ua/d/nabir-u-shkolu-agentiv-pravovikh-zmin/</w:t>
              </w:r>
            </w:hyperlink>
            <w:r w:rsidDel="00000000" w:rsidR="00000000" w:rsidRPr="00000000">
              <w:rPr>
                <w:rtl w:val="0"/>
              </w:rPr>
            </w:r>
          </w:p>
        </w:tc>
      </w:tr>
      <w:tr>
        <w:trPr>
          <w:trHeight w:val="54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10.10.2018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Інформаційний портал</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Новий Формат</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У Дніпрі проходитиме Школа агентів правових змін</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center"/>
              <w:rPr>
                <w:rFonts w:ascii="Arial" w:cs="Arial" w:eastAsia="Arial" w:hAnsi="Arial"/>
                <w:color w:val="000000"/>
                <w:sz w:val="20"/>
                <w:szCs w:val="20"/>
              </w:rPr>
            </w:pPr>
            <w:hyperlink r:id="rId33">
              <w:r w:rsidDel="00000000" w:rsidR="00000000" w:rsidRPr="00000000">
                <w:rPr>
                  <w:rFonts w:ascii="Arial" w:cs="Arial" w:eastAsia="Arial" w:hAnsi="Arial"/>
                  <w:color w:val="1155cc"/>
                  <w:sz w:val="20"/>
                  <w:szCs w:val="20"/>
                  <w:u w:val="single"/>
                  <w:rtl w:val="0"/>
                </w:rPr>
                <w:t xml:space="preserve">https://nf.dp.ua/2018/10/v-dnepre-proydet-shkola-agentov-pravovykh-izmeneniy-dlya-studentov-yuristov/</w:t>
              </w:r>
            </w:hyperlink>
            <w:r w:rsidDel="00000000" w:rsidR="00000000" w:rsidRPr="00000000">
              <w:rPr>
                <w:rtl w:val="0"/>
              </w:rPr>
            </w:r>
          </w:p>
        </w:tc>
      </w:tr>
      <w:tr>
        <w:trPr>
          <w:trHeight w:val="54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11.10.2018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Друкована преса</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Днепр Час</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Аліменти на батьків: хто, кому і скільки?</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jc w:val="center"/>
              <w:rPr>
                <w:rFonts w:ascii="Arial" w:cs="Arial" w:eastAsia="Arial" w:hAnsi="Arial"/>
                <w:color w:val="000000"/>
                <w:sz w:val="20"/>
                <w:szCs w:val="20"/>
              </w:rPr>
            </w:pPr>
            <w:hyperlink r:id="rId34">
              <w:r w:rsidDel="00000000" w:rsidR="00000000" w:rsidRPr="00000000">
                <w:rPr>
                  <w:rFonts w:ascii="Arial" w:cs="Arial" w:eastAsia="Arial" w:hAnsi="Arial"/>
                  <w:color w:val="1155cc"/>
                  <w:sz w:val="20"/>
                  <w:szCs w:val="20"/>
                  <w:u w:val="single"/>
                  <w:rtl w:val="0"/>
                </w:rPr>
                <w:t xml:space="preserve">https://drive.google.com/open?id=1ul-VXWtjz1PFyZpmMAIY0PWBJnd5BN84&amp;authuser=0</w:t>
              </w:r>
            </w:hyperlink>
            <w:r w:rsidDel="00000000" w:rsidR="00000000" w:rsidRPr="00000000">
              <w:rPr>
                <w:rtl w:val="0"/>
              </w:rPr>
            </w:r>
          </w:p>
        </w:tc>
      </w:tr>
      <w:tr>
        <w:trPr>
          <w:trHeight w:val="54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14.10.2018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Самостійне інтернет-ЗМІ</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Днепр Час</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Аліменти на батьків: хто, кому і скільки?</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center"/>
              <w:rPr>
                <w:rFonts w:ascii="Arial" w:cs="Arial" w:eastAsia="Arial" w:hAnsi="Arial"/>
                <w:color w:val="000000"/>
                <w:sz w:val="20"/>
                <w:szCs w:val="20"/>
              </w:rPr>
            </w:pPr>
            <w:hyperlink r:id="rId35">
              <w:r w:rsidDel="00000000" w:rsidR="00000000" w:rsidRPr="00000000">
                <w:rPr>
                  <w:rFonts w:ascii="Arial" w:cs="Arial" w:eastAsia="Arial" w:hAnsi="Arial"/>
                  <w:color w:val="1155cc"/>
                  <w:sz w:val="20"/>
                  <w:szCs w:val="20"/>
                  <w:u w:val="single"/>
                  <w:rtl w:val="0"/>
                </w:rPr>
                <w:t xml:space="preserve">https://dpchas.com.ua/dnepropetrovskaya-solyanka/alimenty-na-roditeley-kto-komu-i-skolko</w:t>
              </w:r>
            </w:hyperlink>
            <w:r w:rsidDel="00000000" w:rsidR="00000000" w:rsidRPr="00000000">
              <w:rPr>
                <w:rtl w:val="0"/>
              </w:rPr>
            </w:r>
          </w:p>
        </w:tc>
      </w:tr>
      <w:tr>
        <w:trPr>
          <w:trHeight w:val="54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14.10.2018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Сторінка партнерів на Facebook</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Днепр Час</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Аліменти на батьків: хто, кому і скільки?</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center"/>
              <w:rPr>
                <w:rFonts w:ascii="Arial" w:cs="Arial" w:eastAsia="Arial" w:hAnsi="Arial"/>
                <w:color w:val="000000"/>
                <w:sz w:val="20"/>
                <w:szCs w:val="20"/>
              </w:rPr>
            </w:pPr>
            <w:hyperlink r:id="rId36">
              <w:r w:rsidDel="00000000" w:rsidR="00000000" w:rsidRPr="00000000">
                <w:rPr>
                  <w:rFonts w:ascii="Arial" w:cs="Arial" w:eastAsia="Arial" w:hAnsi="Arial"/>
                  <w:color w:val="1155cc"/>
                  <w:sz w:val="20"/>
                  <w:szCs w:val="20"/>
                  <w:u w:val="single"/>
                  <w:rtl w:val="0"/>
                </w:rPr>
                <w:t xml:space="preserve">https://www.facebook.com/news.dnepr/posts/1966780930056519?__xts__[0]=68.ARCZTy8-zUlyfzKoEwI-GkRAIrHZbe9xgb7Ojgjm3oTpv21YQWXKPQTecMemkOHWoQ9am1gT8Alz2muqhL5DfJa6tKJTSe_rSv1_C2lEz_Gs-At_EtLB-vMot9aSS2HO2RHb68yerjqNlynKPjLPu65IlP_FNpB7d_3RCSEmYtJMLuq_jbw-n96vDpCWNpOXsq9q8Zy0pRs&amp;__tn__=-R</w:t>
              </w:r>
            </w:hyperlink>
            <w:r w:rsidDel="00000000" w:rsidR="00000000" w:rsidRPr="00000000">
              <w:rPr>
                <w:rtl w:val="0"/>
              </w:rPr>
            </w:r>
          </w:p>
        </w:tc>
      </w:tr>
      <w:tr>
        <w:trPr>
          <w:trHeight w:val="54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18.10.2018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Друкована преса</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Днепр Час</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Коли сусіди не дають жити</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center"/>
              <w:rPr>
                <w:rFonts w:ascii="Arial" w:cs="Arial" w:eastAsia="Arial" w:hAnsi="Arial"/>
                <w:color w:val="000000"/>
                <w:sz w:val="20"/>
                <w:szCs w:val="20"/>
              </w:rPr>
            </w:pPr>
            <w:hyperlink r:id="rId37">
              <w:r w:rsidDel="00000000" w:rsidR="00000000" w:rsidRPr="00000000">
                <w:rPr>
                  <w:rFonts w:ascii="Arial" w:cs="Arial" w:eastAsia="Arial" w:hAnsi="Arial"/>
                  <w:color w:val="1155cc"/>
                  <w:sz w:val="20"/>
                  <w:szCs w:val="20"/>
                  <w:u w:val="single"/>
                  <w:rtl w:val="0"/>
                </w:rPr>
                <w:t xml:space="preserve">https://drive.google.com/file/d/16SBKrTNRZf0cA8EYp2-Ku0bLpvBRNeOu/view</w:t>
              </w:r>
            </w:hyperlink>
            <w:r w:rsidDel="00000000" w:rsidR="00000000" w:rsidRPr="00000000">
              <w:rPr>
                <w:rtl w:val="0"/>
              </w:rPr>
            </w:r>
          </w:p>
        </w:tc>
      </w:tr>
      <w:tr>
        <w:trPr>
          <w:trHeight w:val="54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24.10.2018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Самостійне інтернет-ЗМІ</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Днепр Час</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Як діяти, якщо сусіди не дають жити?</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jc w:val="center"/>
              <w:rPr>
                <w:rFonts w:ascii="Arial" w:cs="Arial" w:eastAsia="Arial" w:hAnsi="Arial"/>
                <w:color w:val="000000"/>
                <w:sz w:val="20"/>
                <w:szCs w:val="20"/>
              </w:rPr>
            </w:pPr>
            <w:hyperlink r:id="rId38">
              <w:r w:rsidDel="00000000" w:rsidR="00000000" w:rsidRPr="00000000">
                <w:rPr>
                  <w:rFonts w:ascii="Arial" w:cs="Arial" w:eastAsia="Arial" w:hAnsi="Arial"/>
                  <w:color w:val="1155cc"/>
                  <w:sz w:val="20"/>
                  <w:szCs w:val="20"/>
                  <w:u w:val="single"/>
                  <w:rtl w:val="0"/>
                </w:rPr>
                <w:t xml:space="preserve">https://dpchas.com.ua/dnepropetrovskaya-solyanka/kak-deystvovat-esli-sosedi-ne-dayut-zhit</w:t>
              </w:r>
            </w:hyperlink>
            <w:r w:rsidDel="00000000" w:rsidR="00000000" w:rsidRPr="00000000">
              <w:rPr>
                <w:rtl w:val="0"/>
              </w:rPr>
            </w:r>
          </w:p>
        </w:tc>
      </w:tr>
      <w:tr>
        <w:trPr>
          <w:trHeight w:val="54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24.10.2018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Сторінка партнерів на Facebook</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Днепр Час</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6">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Як діяти, якщо сусіди не дають жити?</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jc w:val="center"/>
              <w:rPr>
                <w:rFonts w:ascii="Arial" w:cs="Arial" w:eastAsia="Arial" w:hAnsi="Arial"/>
                <w:color w:val="000000"/>
                <w:sz w:val="20"/>
                <w:szCs w:val="20"/>
              </w:rPr>
            </w:pPr>
            <w:hyperlink r:id="rId39">
              <w:r w:rsidDel="00000000" w:rsidR="00000000" w:rsidRPr="00000000">
                <w:rPr>
                  <w:rFonts w:ascii="Arial" w:cs="Arial" w:eastAsia="Arial" w:hAnsi="Arial"/>
                  <w:color w:val="1155cc"/>
                  <w:sz w:val="20"/>
                  <w:szCs w:val="20"/>
                  <w:u w:val="single"/>
                  <w:rtl w:val="0"/>
                </w:rPr>
                <w:t xml:space="preserve">https://www.facebook.com/news.dnepr/posts/1979572705444008?__xts__[0]=68.ARDZ-SnlvvfQWZ-VwahJD85XlV5WypU54dk6sMPbvhKGIAkTZwVZOejY29CDis0c1bzupb7hyjzoqo7GpgkbfbjRLRMXVcMMMXCxamFa910epXLk5TYElNHP5NWRx7JYtLCKJUIQM6tVU_-4LpRUDO3a9vG7SFqy0Q8IjBMCNyvwjPcwBAu667yzOd5zZwdzsQttCaPSKbi1qkhyufAWEm6H0Xs&amp;__tn__=-R</w:t>
              </w:r>
            </w:hyperlink>
            <w:r w:rsidDel="00000000" w:rsidR="00000000" w:rsidRPr="00000000">
              <w:rPr>
                <w:rtl w:val="0"/>
              </w:rPr>
            </w:r>
          </w:p>
        </w:tc>
      </w:tr>
      <w:tr>
        <w:trPr>
          <w:trHeight w:val="54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25.10.2018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Друкована преса</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Днепр Час</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Йдемо у декретну відпустку: що важливо знати?</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center"/>
              <w:rPr>
                <w:rFonts w:ascii="Arial" w:cs="Arial" w:eastAsia="Arial" w:hAnsi="Arial"/>
                <w:color w:val="000000"/>
                <w:sz w:val="20"/>
                <w:szCs w:val="20"/>
              </w:rPr>
            </w:pPr>
            <w:hyperlink r:id="rId40">
              <w:r w:rsidDel="00000000" w:rsidR="00000000" w:rsidRPr="00000000">
                <w:rPr>
                  <w:rFonts w:ascii="Arial" w:cs="Arial" w:eastAsia="Arial" w:hAnsi="Arial"/>
                  <w:color w:val="1155cc"/>
                  <w:sz w:val="20"/>
                  <w:szCs w:val="20"/>
                  <w:u w:val="single"/>
                  <w:rtl w:val="0"/>
                </w:rPr>
                <w:t xml:space="preserve">https://drive.google.com/file/d/1RooyHgdQFkUc6ZML9VHbiLgzMjlLRcu9/view</w:t>
              </w:r>
            </w:hyperlink>
            <w:r w:rsidDel="00000000" w:rsidR="00000000" w:rsidRPr="00000000">
              <w:rPr>
                <w:rtl w:val="0"/>
              </w:rPr>
            </w:r>
          </w:p>
        </w:tc>
      </w:tr>
      <w:tr>
        <w:trPr>
          <w:trHeight w:val="54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28.10.2018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ТБ</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34 телеканал</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Сусідські війни у Дніпрі: чи можливо жити з тими, хто за стінкою?</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center"/>
              <w:rPr>
                <w:rFonts w:ascii="Arial" w:cs="Arial" w:eastAsia="Arial" w:hAnsi="Arial"/>
                <w:color w:val="000000"/>
                <w:sz w:val="20"/>
                <w:szCs w:val="20"/>
              </w:rPr>
            </w:pPr>
            <w:hyperlink r:id="rId41">
              <w:r w:rsidDel="00000000" w:rsidR="00000000" w:rsidRPr="00000000">
                <w:rPr>
                  <w:rFonts w:ascii="Arial" w:cs="Arial" w:eastAsia="Arial" w:hAnsi="Arial"/>
                  <w:color w:val="1155cc"/>
                  <w:sz w:val="20"/>
                  <w:szCs w:val="20"/>
                  <w:u w:val="single"/>
                  <w:rtl w:val="0"/>
                </w:rPr>
                <w:t xml:space="preserve">http://34.ua/news/view/119063--sosedskije-vojny-v-dnepre-vozmozhno-li-zhity-mirno-s-temi-kto-za-stenoj/?fbclid=IwAR2SXB852-d0L5x0xbwA4nvYPM4cPxhyJrQiFMnaj4v-2OF1vMChfPv38qw</w:t>
              </w:r>
            </w:hyperlink>
            <w:r w:rsidDel="00000000" w:rsidR="00000000" w:rsidRPr="00000000">
              <w:rPr>
                <w:rtl w:val="0"/>
              </w:rPr>
            </w:r>
          </w:p>
        </w:tc>
      </w:tr>
      <w:tr>
        <w:trPr>
          <w:trHeight w:val="54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F2">
            <w:pPr>
              <w:spacing w:after="140" w:before="160" w:line="276" w:lineRule="auto"/>
              <w:ind w:right="-97.32283464566933" w:firstLine="0"/>
              <w:jc w:val="center"/>
              <w:rPr>
                <w:rFonts w:ascii="Arial" w:cs="Arial" w:eastAsia="Arial" w:hAnsi="Arial"/>
                <w:color w:val="1d2129"/>
                <w:sz w:val="20"/>
                <w:szCs w:val="20"/>
                <w:highlight w:val="white"/>
              </w:rPr>
            </w:pPr>
            <w:r w:rsidDel="00000000" w:rsidR="00000000" w:rsidRPr="00000000">
              <w:rPr>
                <w:rFonts w:ascii="Arial" w:cs="Arial" w:eastAsia="Arial" w:hAnsi="Arial"/>
                <w:color w:val="1d2129"/>
                <w:sz w:val="20"/>
                <w:szCs w:val="20"/>
                <w:highlight w:val="white"/>
                <w:rtl w:val="0"/>
              </w:rPr>
              <w:t xml:space="preserve">01.11.2018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F3">
            <w:pPr>
              <w:spacing w:after="140" w:before="160" w:line="276" w:lineRule="auto"/>
              <w:ind w:right="-22.32283464566933" w:firstLine="0"/>
              <w:jc w:val="center"/>
              <w:rPr>
                <w:rFonts w:ascii="Arial" w:cs="Arial" w:eastAsia="Arial" w:hAnsi="Arial"/>
                <w:color w:val="1d2129"/>
                <w:sz w:val="20"/>
                <w:szCs w:val="20"/>
                <w:highlight w:val="white"/>
              </w:rPr>
            </w:pPr>
            <w:r w:rsidDel="00000000" w:rsidR="00000000" w:rsidRPr="00000000">
              <w:rPr>
                <w:rFonts w:ascii="Arial" w:cs="Arial" w:eastAsia="Arial" w:hAnsi="Arial"/>
                <w:color w:val="1d2129"/>
                <w:sz w:val="20"/>
                <w:szCs w:val="20"/>
                <w:highlight w:val="white"/>
                <w:rtl w:val="0"/>
              </w:rPr>
              <w:t xml:space="preserve">Друкована преса</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F4">
            <w:pPr>
              <w:spacing w:after="140" w:before="160" w:line="276" w:lineRule="auto"/>
              <w:ind w:right="-22.32283464566933" w:firstLine="0"/>
              <w:jc w:val="center"/>
              <w:rPr>
                <w:rFonts w:ascii="Arial" w:cs="Arial" w:eastAsia="Arial" w:hAnsi="Arial"/>
                <w:color w:val="1d2129"/>
                <w:sz w:val="20"/>
                <w:szCs w:val="20"/>
                <w:highlight w:val="white"/>
              </w:rPr>
            </w:pPr>
            <w:r w:rsidDel="00000000" w:rsidR="00000000" w:rsidRPr="00000000">
              <w:rPr>
                <w:rFonts w:ascii="Arial" w:cs="Arial" w:eastAsia="Arial" w:hAnsi="Arial"/>
                <w:color w:val="1d2129"/>
                <w:sz w:val="20"/>
                <w:szCs w:val="20"/>
                <w:highlight w:val="white"/>
                <w:rtl w:val="0"/>
              </w:rPr>
              <w:t xml:space="preserve">Газета Днепр Час</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F5">
            <w:pPr>
              <w:spacing w:after="140" w:before="160" w:line="276" w:lineRule="auto"/>
              <w:ind w:right="-22.32283464566933" w:firstLine="0"/>
              <w:jc w:val="center"/>
              <w:rPr>
                <w:rFonts w:ascii="Arial" w:cs="Arial" w:eastAsia="Arial" w:hAnsi="Arial"/>
                <w:color w:val="1d2129"/>
                <w:sz w:val="20"/>
                <w:szCs w:val="20"/>
                <w:highlight w:val="white"/>
              </w:rPr>
            </w:pPr>
            <w:r w:rsidDel="00000000" w:rsidR="00000000" w:rsidRPr="00000000">
              <w:rPr>
                <w:rFonts w:ascii="Arial" w:cs="Arial" w:eastAsia="Arial" w:hAnsi="Arial"/>
                <w:color w:val="1d2129"/>
                <w:sz w:val="20"/>
                <w:szCs w:val="20"/>
                <w:highlight w:val="white"/>
                <w:rtl w:val="0"/>
              </w:rPr>
              <w:t xml:space="preserve">"Я звільняюсь!"</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F6">
            <w:pPr>
              <w:spacing w:after="140" w:before="160" w:line="276" w:lineRule="auto"/>
              <w:ind w:right="140" w:firstLine="420"/>
              <w:jc w:val="center"/>
              <w:rPr>
                <w:rFonts w:ascii="Arial" w:cs="Arial" w:eastAsia="Arial" w:hAnsi="Arial"/>
                <w:color w:val="1d2129"/>
                <w:sz w:val="20"/>
                <w:szCs w:val="20"/>
                <w:highlight w:val="white"/>
              </w:rPr>
            </w:pPr>
            <w:hyperlink r:id="rId42">
              <w:r w:rsidDel="00000000" w:rsidR="00000000" w:rsidRPr="00000000">
                <w:rPr>
                  <w:rFonts w:ascii="Arial" w:cs="Arial" w:eastAsia="Arial" w:hAnsi="Arial"/>
                  <w:color w:val="1155cc"/>
                  <w:sz w:val="20"/>
                  <w:szCs w:val="20"/>
                  <w:highlight w:val="white"/>
                  <w:u w:val="single"/>
                  <w:rtl w:val="0"/>
                </w:rPr>
                <w:t xml:space="preserve">https://drive.google.com/file/d/1vImjw1w8SeUYff-K2mU71_Z6pF2z40k8/view</w:t>
              </w:r>
            </w:hyperlink>
            <w:r w:rsidDel="00000000" w:rsidR="00000000" w:rsidRPr="00000000">
              <w:rPr>
                <w:rtl w:val="0"/>
              </w:rPr>
            </w:r>
          </w:p>
        </w:tc>
      </w:tr>
      <w:tr>
        <w:trPr>
          <w:trHeight w:val="54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F7">
            <w:pPr>
              <w:spacing w:after="140" w:before="160" w:line="276" w:lineRule="auto"/>
              <w:ind w:right="-97.32283464566933" w:firstLine="0"/>
              <w:jc w:val="center"/>
              <w:rPr>
                <w:rFonts w:ascii="Arial" w:cs="Arial" w:eastAsia="Arial" w:hAnsi="Arial"/>
                <w:color w:val="1d2129"/>
                <w:sz w:val="20"/>
                <w:szCs w:val="20"/>
                <w:highlight w:val="white"/>
              </w:rPr>
            </w:pPr>
            <w:r w:rsidDel="00000000" w:rsidR="00000000" w:rsidRPr="00000000">
              <w:rPr>
                <w:rFonts w:ascii="Arial" w:cs="Arial" w:eastAsia="Arial" w:hAnsi="Arial"/>
                <w:color w:val="1d2129"/>
                <w:sz w:val="20"/>
                <w:szCs w:val="20"/>
                <w:highlight w:val="white"/>
                <w:rtl w:val="0"/>
              </w:rPr>
              <w:t xml:space="preserve">08.11.2018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F8">
            <w:pPr>
              <w:spacing w:after="140" w:before="160" w:line="276" w:lineRule="auto"/>
              <w:ind w:right="-22.32283464566933" w:firstLine="0"/>
              <w:jc w:val="center"/>
              <w:rPr>
                <w:rFonts w:ascii="Arial" w:cs="Arial" w:eastAsia="Arial" w:hAnsi="Arial"/>
                <w:color w:val="1d2129"/>
                <w:sz w:val="20"/>
                <w:szCs w:val="20"/>
                <w:highlight w:val="white"/>
              </w:rPr>
            </w:pPr>
            <w:r w:rsidDel="00000000" w:rsidR="00000000" w:rsidRPr="00000000">
              <w:rPr>
                <w:rFonts w:ascii="Arial" w:cs="Arial" w:eastAsia="Arial" w:hAnsi="Arial"/>
                <w:color w:val="1d2129"/>
                <w:sz w:val="20"/>
                <w:szCs w:val="20"/>
                <w:highlight w:val="white"/>
                <w:rtl w:val="0"/>
              </w:rPr>
              <w:t xml:space="preserve">Друкована преса</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F9">
            <w:pPr>
              <w:spacing w:after="140" w:before="160" w:line="276" w:lineRule="auto"/>
              <w:ind w:right="-22.32283464566933" w:firstLine="0"/>
              <w:jc w:val="center"/>
              <w:rPr>
                <w:rFonts w:ascii="Arial" w:cs="Arial" w:eastAsia="Arial" w:hAnsi="Arial"/>
                <w:color w:val="1d2129"/>
                <w:sz w:val="20"/>
                <w:szCs w:val="20"/>
                <w:highlight w:val="white"/>
              </w:rPr>
            </w:pPr>
            <w:r w:rsidDel="00000000" w:rsidR="00000000" w:rsidRPr="00000000">
              <w:rPr>
                <w:rFonts w:ascii="Arial" w:cs="Arial" w:eastAsia="Arial" w:hAnsi="Arial"/>
                <w:color w:val="1d2129"/>
                <w:sz w:val="20"/>
                <w:szCs w:val="20"/>
                <w:highlight w:val="white"/>
                <w:rtl w:val="0"/>
              </w:rPr>
              <w:t xml:space="preserve">Газета Днепр Час</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FA">
            <w:pPr>
              <w:spacing w:after="140" w:before="160" w:line="276" w:lineRule="auto"/>
              <w:ind w:right="-22.32283464566933" w:firstLine="0"/>
              <w:jc w:val="center"/>
              <w:rPr>
                <w:rFonts w:ascii="Arial" w:cs="Arial" w:eastAsia="Arial" w:hAnsi="Arial"/>
                <w:color w:val="1d2129"/>
                <w:sz w:val="20"/>
                <w:szCs w:val="20"/>
                <w:highlight w:val="white"/>
              </w:rPr>
            </w:pPr>
            <w:r w:rsidDel="00000000" w:rsidR="00000000" w:rsidRPr="00000000">
              <w:rPr>
                <w:rFonts w:ascii="Arial" w:cs="Arial" w:eastAsia="Arial" w:hAnsi="Arial"/>
                <w:color w:val="1d2129"/>
                <w:sz w:val="20"/>
                <w:szCs w:val="20"/>
                <w:highlight w:val="white"/>
                <w:rtl w:val="0"/>
              </w:rPr>
              <w:t xml:space="preserve">"Потрапили під скорочення: як по закону?"</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FB">
            <w:pPr>
              <w:spacing w:after="140" w:before="160" w:line="276" w:lineRule="auto"/>
              <w:ind w:right="140" w:firstLine="420"/>
              <w:jc w:val="center"/>
              <w:rPr>
                <w:rFonts w:ascii="Arial" w:cs="Arial" w:eastAsia="Arial" w:hAnsi="Arial"/>
                <w:color w:val="1d2129"/>
                <w:sz w:val="20"/>
                <w:szCs w:val="20"/>
                <w:highlight w:val="white"/>
              </w:rPr>
            </w:pPr>
            <w:hyperlink r:id="rId43">
              <w:r w:rsidDel="00000000" w:rsidR="00000000" w:rsidRPr="00000000">
                <w:rPr>
                  <w:rFonts w:ascii="Arial" w:cs="Arial" w:eastAsia="Arial" w:hAnsi="Arial"/>
                  <w:color w:val="1155cc"/>
                  <w:sz w:val="20"/>
                  <w:szCs w:val="20"/>
                  <w:highlight w:val="white"/>
                  <w:u w:val="single"/>
                  <w:rtl w:val="0"/>
                </w:rPr>
                <w:t xml:space="preserve">https://drive.google.com/file/d/1x0a2nxfKPfhUnXZHeIe6l7SlE94VlDwc/view</w:t>
              </w:r>
            </w:hyperlink>
            <w:r w:rsidDel="00000000" w:rsidR="00000000" w:rsidRPr="00000000">
              <w:rPr>
                <w:rtl w:val="0"/>
              </w:rPr>
            </w:r>
          </w:p>
        </w:tc>
      </w:tr>
      <w:tr>
        <w:trPr>
          <w:trHeight w:val="54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FC">
            <w:pPr>
              <w:spacing w:after="140" w:before="160" w:line="276" w:lineRule="auto"/>
              <w:ind w:right="-97.32283464566933" w:firstLine="0"/>
              <w:jc w:val="center"/>
              <w:rPr>
                <w:rFonts w:ascii="Arial" w:cs="Arial" w:eastAsia="Arial" w:hAnsi="Arial"/>
                <w:color w:val="1d2129"/>
                <w:sz w:val="20"/>
                <w:szCs w:val="20"/>
                <w:highlight w:val="white"/>
              </w:rPr>
            </w:pPr>
            <w:r w:rsidDel="00000000" w:rsidR="00000000" w:rsidRPr="00000000">
              <w:rPr>
                <w:rFonts w:ascii="Arial" w:cs="Arial" w:eastAsia="Arial" w:hAnsi="Arial"/>
                <w:color w:val="1d2129"/>
                <w:sz w:val="20"/>
                <w:szCs w:val="20"/>
                <w:highlight w:val="white"/>
                <w:rtl w:val="0"/>
              </w:rPr>
              <w:t xml:space="preserve">12.11.2018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FD">
            <w:pPr>
              <w:spacing w:after="140" w:before="160" w:line="276" w:lineRule="auto"/>
              <w:ind w:right="-22.32283464566933" w:firstLine="0"/>
              <w:jc w:val="center"/>
              <w:rPr>
                <w:rFonts w:ascii="Arial" w:cs="Arial" w:eastAsia="Arial" w:hAnsi="Arial"/>
                <w:color w:val="1d2129"/>
                <w:sz w:val="20"/>
                <w:szCs w:val="20"/>
                <w:highlight w:val="white"/>
              </w:rPr>
            </w:pPr>
            <w:r w:rsidDel="00000000" w:rsidR="00000000" w:rsidRPr="00000000">
              <w:rPr>
                <w:rFonts w:ascii="Arial" w:cs="Arial" w:eastAsia="Arial" w:hAnsi="Arial"/>
                <w:color w:val="1d2129"/>
                <w:sz w:val="20"/>
                <w:szCs w:val="20"/>
                <w:highlight w:val="white"/>
                <w:rtl w:val="0"/>
              </w:rPr>
              <w:t xml:space="preserve">Самостійне інтернет-ЗМІ</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FE">
            <w:pPr>
              <w:spacing w:after="140" w:before="160" w:line="276" w:lineRule="auto"/>
              <w:ind w:right="-22.32283464566933" w:firstLine="0"/>
              <w:jc w:val="center"/>
              <w:rPr>
                <w:rFonts w:ascii="Arial" w:cs="Arial" w:eastAsia="Arial" w:hAnsi="Arial"/>
                <w:color w:val="1d2129"/>
                <w:sz w:val="20"/>
                <w:szCs w:val="20"/>
                <w:highlight w:val="white"/>
              </w:rPr>
            </w:pPr>
            <w:r w:rsidDel="00000000" w:rsidR="00000000" w:rsidRPr="00000000">
              <w:rPr>
                <w:rFonts w:ascii="Arial" w:cs="Arial" w:eastAsia="Arial" w:hAnsi="Arial"/>
                <w:color w:val="1d2129"/>
                <w:sz w:val="20"/>
                <w:szCs w:val="20"/>
                <w:highlight w:val="white"/>
                <w:rtl w:val="0"/>
              </w:rPr>
              <w:t xml:space="preserve">dromada.today</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FF">
            <w:pPr>
              <w:spacing w:after="140" w:before="160" w:line="276" w:lineRule="auto"/>
              <w:ind w:right="-22.32283464566933" w:firstLine="0"/>
              <w:jc w:val="center"/>
              <w:rPr>
                <w:rFonts w:ascii="Arial" w:cs="Arial" w:eastAsia="Arial" w:hAnsi="Arial"/>
                <w:color w:val="1d2129"/>
                <w:sz w:val="20"/>
                <w:szCs w:val="20"/>
                <w:highlight w:val="white"/>
              </w:rPr>
            </w:pPr>
            <w:r w:rsidDel="00000000" w:rsidR="00000000" w:rsidRPr="00000000">
              <w:rPr>
                <w:rFonts w:ascii="Arial" w:cs="Arial" w:eastAsia="Arial" w:hAnsi="Arial"/>
                <w:color w:val="1d2129"/>
                <w:sz w:val="20"/>
                <w:szCs w:val="20"/>
                <w:highlight w:val="white"/>
                <w:rtl w:val="0"/>
              </w:rPr>
              <w:t xml:space="preserve">"ДЕ і за ЩО жити поліцейським, які проходять службу далеко від дому?"</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00">
            <w:pPr>
              <w:spacing w:after="140" w:before="160" w:line="276" w:lineRule="auto"/>
              <w:ind w:right="140" w:firstLine="420"/>
              <w:jc w:val="center"/>
              <w:rPr>
                <w:rFonts w:ascii="Arial" w:cs="Arial" w:eastAsia="Arial" w:hAnsi="Arial"/>
                <w:color w:val="1d2129"/>
                <w:sz w:val="20"/>
                <w:szCs w:val="20"/>
                <w:highlight w:val="white"/>
              </w:rPr>
            </w:pPr>
            <w:hyperlink r:id="rId44">
              <w:r w:rsidDel="00000000" w:rsidR="00000000" w:rsidRPr="00000000">
                <w:rPr>
                  <w:rFonts w:ascii="Arial" w:cs="Arial" w:eastAsia="Arial" w:hAnsi="Arial"/>
                  <w:color w:val="1155cc"/>
                  <w:sz w:val="20"/>
                  <w:szCs w:val="20"/>
                  <w:highlight w:val="white"/>
                  <w:u w:val="single"/>
                  <w:rtl w:val="0"/>
                </w:rPr>
                <w:t xml:space="preserve">http://gromada.today/index.php/articles/983-gde-i-za-chto-zhit-politsejskim-prokhodyashchim-sluzhbu-vdali-ot-doma</w:t>
              </w:r>
            </w:hyperlink>
            <w:r w:rsidDel="00000000" w:rsidR="00000000" w:rsidRPr="00000000">
              <w:rPr>
                <w:rtl w:val="0"/>
              </w:rPr>
            </w:r>
          </w:p>
        </w:tc>
      </w:tr>
      <w:tr>
        <w:trPr>
          <w:trHeight w:val="54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01">
            <w:pPr>
              <w:spacing w:after="140" w:before="160" w:line="276" w:lineRule="auto"/>
              <w:ind w:right="-97.32283464566933" w:firstLine="0"/>
              <w:jc w:val="center"/>
              <w:rPr>
                <w:rFonts w:ascii="Arial" w:cs="Arial" w:eastAsia="Arial" w:hAnsi="Arial"/>
                <w:color w:val="1d2129"/>
                <w:sz w:val="20"/>
                <w:szCs w:val="20"/>
                <w:highlight w:val="white"/>
              </w:rPr>
            </w:pPr>
            <w:r w:rsidDel="00000000" w:rsidR="00000000" w:rsidRPr="00000000">
              <w:rPr>
                <w:rFonts w:ascii="Arial" w:cs="Arial" w:eastAsia="Arial" w:hAnsi="Arial"/>
                <w:color w:val="1d2129"/>
                <w:sz w:val="20"/>
                <w:szCs w:val="20"/>
                <w:highlight w:val="white"/>
                <w:rtl w:val="0"/>
              </w:rPr>
              <w:t xml:space="preserve">22.11.2018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02">
            <w:pPr>
              <w:spacing w:after="140" w:before="160" w:line="276" w:lineRule="auto"/>
              <w:ind w:right="-22.32283464566933" w:firstLine="0"/>
              <w:jc w:val="center"/>
              <w:rPr>
                <w:rFonts w:ascii="Arial" w:cs="Arial" w:eastAsia="Arial" w:hAnsi="Arial"/>
                <w:color w:val="1d2129"/>
                <w:sz w:val="20"/>
                <w:szCs w:val="20"/>
                <w:highlight w:val="white"/>
              </w:rPr>
            </w:pPr>
            <w:r w:rsidDel="00000000" w:rsidR="00000000" w:rsidRPr="00000000">
              <w:rPr>
                <w:rFonts w:ascii="Arial" w:cs="Arial" w:eastAsia="Arial" w:hAnsi="Arial"/>
                <w:color w:val="1d2129"/>
                <w:sz w:val="20"/>
                <w:szCs w:val="20"/>
                <w:highlight w:val="white"/>
                <w:rtl w:val="0"/>
              </w:rPr>
              <w:t xml:space="preserve">Друкована преса</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03">
            <w:pPr>
              <w:spacing w:after="140" w:before="160" w:line="276" w:lineRule="auto"/>
              <w:ind w:right="-22.32283464566933" w:firstLine="0"/>
              <w:jc w:val="left"/>
              <w:rPr>
                <w:rFonts w:ascii="Arial" w:cs="Arial" w:eastAsia="Arial" w:hAnsi="Arial"/>
                <w:color w:val="1d2129"/>
                <w:sz w:val="20"/>
                <w:szCs w:val="20"/>
                <w:highlight w:val="white"/>
              </w:rPr>
            </w:pPr>
            <w:r w:rsidDel="00000000" w:rsidR="00000000" w:rsidRPr="00000000">
              <w:rPr>
                <w:rFonts w:ascii="Arial" w:cs="Arial" w:eastAsia="Arial" w:hAnsi="Arial"/>
                <w:color w:val="1d2129"/>
                <w:sz w:val="20"/>
                <w:szCs w:val="20"/>
                <w:highlight w:val="white"/>
                <w:rtl w:val="0"/>
              </w:rPr>
              <w:t xml:space="preserve">Газета Днепр Час</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04">
            <w:pPr>
              <w:spacing w:after="140" w:before="160" w:line="276" w:lineRule="auto"/>
              <w:ind w:right="-22.32283464566933" w:firstLine="0"/>
              <w:jc w:val="center"/>
              <w:rPr>
                <w:rFonts w:ascii="Arial" w:cs="Arial" w:eastAsia="Arial" w:hAnsi="Arial"/>
                <w:color w:val="1d2129"/>
                <w:sz w:val="20"/>
                <w:szCs w:val="20"/>
                <w:highlight w:val="white"/>
              </w:rPr>
            </w:pPr>
            <w:r w:rsidDel="00000000" w:rsidR="00000000" w:rsidRPr="00000000">
              <w:rPr>
                <w:rFonts w:ascii="Arial" w:cs="Arial" w:eastAsia="Arial" w:hAnsi="Arial"/>
                <w:color w:val="1d2129"/>
                <w:sz w:val="20"/>
                <w:szCs w:val="20"/>
                <w:highlight w:val="white"/>
                <w:rtl w:val="0"/>
              </w:rPr>
              <w:t xml:space="preserve">"Виписатись із житлового приміщення: нюанси"</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05">
            <w:pPr>
              <w:spacing w:after="140" w:before="160" w:line="276" w:lineRule="auto"/>
              <w:ind w:right="140" w:firstLine="420"/>
              <w:jc w:val="center"/>
              <w:rPr>
                <w:rFonts w:ascii="Arial" w:cs="Arial" w:eastAsia="Arial" w:hAnsi="Arial"/>
                <w:color w:val="1d2129"/>
                <w:sz w:val="20"/>
                <w:szCs w:val="20"/>
                <w:highlight w:val="white"/>
              </w:rPr>
            </w:pPr>
            <w:hyperlink r:id="rId45">
              <w:r w:rsidDel="00000000" w:rsidR="00000000" w:rsidRPr="00000000">
                <w:rPr>
                  <w:rFonts w:ascii="Arial" w:cs="Arial" w:eastAsia="Arial" w:hAnsi="Arial"/>
                  <w:color w:val="1155cc"/>
                  <w:sz w:val="20"/>
                  <w:szCs w:val="20"/>
                  <w:highlight w:val="white"/>
                  <w:u w:val="single"/>
                  <w:rtl w:val="0"/>
                </w:rPr>
                <w:t xml:space="preserve">https://drive.google.com/file/d/1XAUnakgw6BeuSUOBanwj6CtL5FretzVF/view</w:t>
              </w:r>
            </w:hyperlink>
            <w:r w:rsidDel="00000000" w:rsidR="00000000" w:rsidRPr="00000000">
              <w:rPr>
                <w:rtl w:val="0"/>
              </w:rPr>
            </w:r>
          </w:p>
        </w:tc>
      </w:tr>
      <w:tr>
        <w:trPr>
          <w:trHeight w:val="54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06">
            <w:pPr>
              <w:spacing w:after="140" w:before="160" w:line="276" w:lineRule="auto"/>
              <w:ind w:right="-97.32283464566933" w:firstLine="0"/>
              <w:jc w:val="center"/>
              <w:rPr>
                <w:rFonts w:ascii="Arial" w:cs="Arial" w:eastAsia="Arial" w:hAnsi="Arial"/>
                <w:color w:val="1d2129"/>
                <w:sz w:val="20"/>
                <w:szCs w:val="20"/>
                <w:highlight w:val="white"/>
              </w:rPr>
            </w:pPr>
            <w:r w:rsidDel="00000000" w:rsidR="00000000" w:rsidRPr="00000000">
              <w:rPr>
                <w:rFonts w:ascii="Arial" w:cs="Arial" w:eastAsia="Arial" w:hAnsi="Arial"/>
                <w:color w:val="1d2129"/>
                <w:sz w:val="20"/>
                <w:szCs w:val="20"/>
                <w:highlight w:val="white"/>
                <w:rtl w:val="0"/>
              </w:rPr>
              <w:t xml:space="preserve">29.11.2018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07">
            <w:pPr>
              <w:spacing w:after="140" w:before="160" w:line="276" w:lineRule="auto"/>
              <w:ind w:right="-22.32283464566933" w:firstLine="0"/>
              <w:jc w:val="center"/>
              <w:rPr>
                <w:rFonts w:ascii="Arial" w:cs="Arial" w:eastAsia="Arial" w:hAnsi="Arial"/>
                <w:color w:val="1d2129"/>
                <w:sz w:val="20"/>
                <w:szCs w:val="20"/>
                <w:highlight w:val="white"/>
              </w:rPr>
            </w:pPr>
            <w:r w:rsidDel="00000000" w:rsidR="00000000" w:rsidRPr="00000000">
              <w:rPr>
                <w:rFonts w:ascii="Arial" w:cs="Arial" w:eastAsia="Arial" w:hAnsi="Arial"/>
                <w:color w:val="1d2129"/>
                <w:sz w:val="20"/>
                <w:szCs w:val="20"/>
                <w:highlight w:val="white"/>
                <w:rtl w:val="0"/>
              </w:rPr>
              <w:t xml:space="preserve">Самостійне інтернет-ЗМІ</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08">
            <w:pPr>
              <w:spacing w:after="140" w:before="160" w:line="276" w:lineRule="auto"/>
              <w:ind w:right="-22.32283464566933" w:firstLine="0"/>
              <w:jc w:val="center"/>
              <w:rPr>
                <w:rFonts w:ascii="Arial" w:cs="Arial" w:eastAsia="Arial" w:hAnsi="Arial"/>
                <w:color w:val="1d2129"/>
                <w:sz w:val="20"/>
                <w:szCs w:val="20"/>
                <w:highlight w:val="white"/>
              </w:rPr>
            </w:pPr>
            <w:r w:rsidDel="00000000" w:rsidR="00000000" w:rsidRPr="00000000">
              <w:rPr>
                <w:rFonts w:ascii="Arial" w:cs="Arial" w:eastAsia="Arial" w:hAnsi="Arial"/>
                <w:color w:val="1d2129"/>
                <w:sz w:val="20"/>
                <w:szCs w:val="20"/>
                <w:highlight w:val="white"/>
                <w:rtl w:val="0"/>
              </w:rPr>
              <w:t xml:space="preserve">Газета Днепр Вечерний</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09">
            <w:pPr>
              <w:spacing w:after="140" w:before="160" w:line="276" w:lineRule="auto"/>
              <w:ind w:right="-22.32283464566933" w:firstLine="0"/>
              <w:jc w:val="center"/>
              <w:rPr>
                <w:rFonts w:ascii="Arial" w:cs="Arial" w:eastAsia="Arial" w:hAnsi="Arial"/>
                <w:color w:val="1d2129"/>
                <w:sz w:val="20"/>
                <w:szCs w:val="20"/>
                <w:highlight w:val="white"/>
              </w:rPr>
            </w:pPr>
            <w:r w:rsidDel="00000000" w:rsidR="00000000" w:rsidRPr="00000000">
              <w:rPr>
                <w:rFonts w:ascii="Arial" w:cs="Arial" w:eastAsia="Arial" w:hAnsi="Arial"/>
                <w:color w:val="1d2129"/>
                <w:sz w:val="20"/>
                <w:szCs w:val="20"/>
                <w:highlight w:val="white"/>
                <w:rtl w:val="0"/>
              </w:rPr>
              <w:t xml:space="preserve">"Якщо не вистачає стажу для отримання пенсії"</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0A">
            <w:pPr>
              <w:spacing w:after="140" w:before="160" w:line="276" w:lineRule="auto"/>
              <w:ind w:right="140" w:firstLine="420"/>
              <w:jc w:val="center"/>
              <w:rPr>
                <w:rFonts w:ascii="Arial" w:cs="Arial" w:eastAsia="Arial" w:hAnsi="Arial"/>
                <w:color w:val="1d2129"/>
                <w:sz w:val="20"/>
                <w:szCs w:val="20"/>
                <w:highlight w:val="white"/>
              </w:rPr>
            </w:pPr>
            <w:hyperlink r:id="rId46">
              <w:r w:rsidDel="00000000" w:rsidR="00000000" w:rsidRPr="00000000">
                <w:rPr>
                  <w:rFonts w:ascii="Arial" w:cs="Arial" w:eastAsia="Arial" w:hAnsi="Arial"/>
                  <w:color w:val="1155cc"/>
                  <w:sz w:val="20"/>
                  <w:szCs w:val="20"/>
                  <w:highlight w:val="white"/>
                  <w:u w:val="single"/>
                  <w:rtl w:val="0"/>
                </w:rPr>
                <w:t xml:space="preserve">http://dv-gazeta.info/vechyorka/vopros-otvet/esli-ne-hvataet-stazha-dlya-polucheniya-pensii.html?fbclid=IwAR2xspX51RC5jaRZTLqNeG5aEXDHgmV5tl_av-FSYsHr6Zf4U0EppmITTuA</w:t>
              </w:r>
            </w:hyperlink>
            <w:r w:rsidDel="00000000" w:rsidR="00000000" w:rsidRPr="00000000">
              <w:rPr>
                <w:rtl w:val="0"/>
              </w:rPr>
            </w:r>
          </w:p>
        </w:tc>
      </w:tr>
      <w:tr>
        <w:trPr>
          <w:trHeight w:val="54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0B">
            <w:pPr>
              <w:spacing w:after="140" w:before="160" w:line="276" w:lineRule="auto"/>
              <w:ind w:right="-68.85826771653512" w:firstLine="0"/>
              <w:jc w:val="center"/>
              <w:rPr>
                <w:rFonts w:ascii="Arial" w:cs="Arial" w:eastAsia="Arial" w:hAnsi="Arial"/>
                <w:color w:val="1d2129"/>
                <w:sz w:val="20"/>
                <w:szCs w:val="20"/>
                <w:highlight w:val="white"/>
              </w:rPr>
            </w:pPr>
            <w:r w:rsidDel="00000000" w:rsidR="00000000" w:rsidRPr="00000000">
              <w:rPr>
                <w:rFonts w:ascii="Arial" w:cs="Arial" w:eastAsia="Arial" w:hAnsi="Arial"/>
                <w:color w:val="1d2129"/>
                <w:sz w:val="20"/>
                <w:szCs w:val="20"/>
                <w:highlight w:val="white"/>
                <w:rtl w:val="0"/>
              </w:rPr>
              <w:t xml:space="preserve">29.11.2018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0C">
            <w:pPr>
              <w:spacing w:after="140" w:before="160" w:line="276" w:lineRule="auto"/>
              <w:ind w:right="-22.32283464566933" w:firstLine="0"/>
              <w:jc w:val="center"/>
              <w:rPr>
                <w:rFonts w:ascii="Arial" w:cs="Arial" w:eastAsia="Arial" w:hAnsi="Arial"/>
                <w:color w:val="1d2129"/>
                <w:sz w:val="20"/>
                <w:szCs w:val="20"/>
                <w:highlight w:val="white"/>
              </w:rPr>
            </w:pPr>
            <w:r w:rsidDel="00000000" w:rsidR="00000000" w:rsidRPr="00000000">
              <w:rPr>
                <w:rFonts w:ascii="Arial" w:cs="Arial" w:eastAsia="Arial" w:hAnsi="Arial"/>
                <w:color w:val="1d2129"/>
                <w:sz w:val="20"/>
                <w:szCs w:val="20"/>
                <w:highlight w:val="white"/>
                <w:rtl w:val="0"/>
              </w:rPr>
              <w:t xml:space="preserve">Друкована преса</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0D">
            <w:pPr>
              <w:spacing w:after="140" w:before="160" w:line="276" w:lineRule="auto"/>
              <w:ind w:right="-22.32283464566933" w:firstLine="0"/>
              <w:jc w:val="center"/>
              <w:rPr>
                <w:rFonts w:ascii="Arial" w:cs="Arial" w:eastAsia="Arial" w:hAnsi="Arial"/>
                <w:color w:val="1d2129"/>
                <w:sz w:val="20"/>
                <w:szCs w:val="20"/>
                <w:highlight w:val="white"/>
              </w:rPr>
            </w:pPr>
            <w:r w:rsidDel="00000000" w:rsidR="00000000" w:rsidRPr="00000000">
              <w:rPr>
                <w:rFonts w:ascii="Arial" w:cs="Arial" w:eastAsia="Arial" w:hAnsi="Arial"/>
                <w:color w:val="1d2129"/>
                <w:sz w:val="20"/>
                <w:szCs w:val="20"/>
                <w:highlight w:val="white"/>
                <w:rtl w:val="0"/>
              </w:rPr>
              <w:t xml:space="preserve">Газета Днепр Час</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0E">
            <w:pPr>
              <w:spacing w:after="140" w:before="160" w:line="276" w:lineRule="auto"/>
              <w:ind w:right="-22.32283464566933" w:firstLine="0"/>
              <w:jc w:val="center"/>
              <w:rPr>
                <w:rFonts w:ascii="Arial" w:cs="Arial" w:eastAsia="Arial" w:hAnsi="Arial"/>
                <w:color w:val="1d2129"/>
                <w:sz w:val="20"/>
                <w:szCs w:val="20"/>
                <w:highlight w:val="white"/>
              </w:rPr>
            </w:pPr>
            <w:r w:rsidDel="00000000" w:rsidR="00000000" w:rsidRPr="00000000">
              <w:rPr>
                <w:rFonts w:ascii="Arial" w:cs="Arial" w:eastAsia="Arial" w:hAnsi="Arial"/>
                <w:color w:val="1d2129"/>
                <w:sz w:val="20"/>
                <w:szCs w:val="20"/>
                <w:highlight w:val="white"/>
                <w:rtl w:val="0"/>
              </w:rPr>
              <w:t xml:space="preserve">"Домашнє насильтсво: коли набридло терпіти"</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0F">
            <w:pPr>
              <w:spacing w:after="140" w:before="160" w:line="276" w:lineRule="auto"/>
              <w:ind w:right="140" w:firstLine="420"/>
              <w:jc w:val="center"/>
              <w:rPr>
                <w:rFonts w:ascii="Arial" w:cs="Arial" w:eastAsia="Arial" w:hAnsi="Arial"/>
                <w:color w:val="1d2129"/>
                <w:sz w:val="20"/>
                <w:szCs w:val="20"/>
                <w:highlight w:val="white"/>
              </w:rPr>
            </w:pPr>
            <w:hyperlink r:id="rId47">
              <w:r w:rsidDel="00000000" w:rsidR="00000000" w:rsidRPr="00000000">
                <w:rPr>
                  <w:rFonts w:ascii="Arial" w:cs="Arial" w:eastAsia="Arial" w:hAnsi="Arial"/>
                  <w:color w:val="1155cc"/>
                  <w:sz w:val="20"/>
                  <w:szCs w:val="20"/>
                  <w:highlight w:val="white"/>
                  <w:u w:val="single"/>
                  <w:rtl w:val="0"/>
                </w:rPr>
                <w:t xml:space="preserve">https://drive.google.com/file/d/1pMGTO76ho_bb1vdSJ3jhG2kksszNzj7i/view</w:t>
              </w:r>
            </w:hyperlink>
            <w:r w:rsidDel="00000000" w:rsidR="00000000" w:rsidRPr="00000000">
              <w:rPr>
                <w:rtl w:val="0"/>
              </w:rPr>
            </w:r>
          </w:p>
        </w:tc>
      </w:tr>
      <w:tr>
        <w:trPr>
          <w:trHeight w:val="54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10">
            <w:pPr>
              <w:spacing w:after="140" w:before="160" w:line="276" w:lineRule="auto"/>
              <w:ind w:right="-68.85826771653512" w:firstLine="0"/>
              <w:jc w:val="center"/>
              <w:rPr>
                <w:rFonts w:ascii="Arial" w:cs="Arial" w:eastAsia="Arial" w:hAnsi="Arial"/>
                <w:color w:val="1d2129"/>
                <w:sz w:val="20"/>
                <w:szCs w:val="20"/>
                <w:highlight w:val="white"/>
              </w:rPr>
            </w:pPr>
            <w:r w:rsidDel="00000000" w:rsidR="00000000" w:rsidRPr="00000000">
              <w:rPr>
                <w:rFonts w:ascii="Arial" w:cs="Arial" w:eastAsia="Arial" w:hAnsi="Arial"/>
                <w:color w:val="1d2129"/>
                <w:sz w:val="20"/>
                <w:szCs w:val="20"/>
                <w:highlight w:val="white"/>
                <w:rtl w:val="0"/>
              </w:rPr>
              <w:t xml:space="preserve">03.12.2018</w:t>
            </w:r>
          </w:p>
        </w:tc>
        <w:tc>
          <w:tcPr>
            <w:tcBorders>
              <w:top w:color="000000" w:space="0" w:sz="0" w:val="nil"/>
              <w:left w:color="000000" w:space="0" w:sz="0" w:val="nil"/>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11">
            <w:pPr>
              <w:spacing w:after="140" w:before="160" w:line="276" w:lineRule="auto"/>
              <w:ind w:right="-22.32283464566933"/>
              <w:jc w:val="center"/>
              <w:rPr>
                <w:rFonts w:ascii="Roboto" w:cs="Roboto" w:eastAsia="Roboto" w:hAnsi="Roboto"/>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Самостійне інтернет-ЗМІ</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12">
            <w:pPr>
              <w:spacing w:after="140" w:before="160" w:line="276" w:lineRule="auto"/>
              <w:ind w:right="-22.32283464566933"/>
              <w:jc w:val="center"/>
              <w:rPr>
                <w:rFonts w:ascii="Roboto" w:cs="Roboto" w:eastAsia="Roboto" w:hAnsi="Roboto"/>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Віктритий</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13">
            <w:pPr>
              <w:spacing w:after="140" w:before="160" w:line="276" w:lineRule="auto"/>
              <w:ind w:right="-22.32283464566933"/>
              <w:jc w:val="center"/>
              <w:rPr>
                <w:rFonts w:ascii="Roboto" w:cs="Roboto" w:eastAsia="Roboto" w:hAnsi="Roboto"/>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"Платне працевлаштування або як не потрапити на гачок шахраїв при пошуку роботи"</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14">
            <w:pPr>
              <w:spacing w:after="140" w:before="160" w:line="276" w:lineRule="auto"/>
              <w:ind w:right="140" w:firstLine="420"/>
              <w:jc w:val="center"/>
              <w:rPr>
                <w:rFonts w:ascii="Roboto" w:cs="Roboto" w:eastAsia="Roboto" w:hAnsi="Roboto"/>
                <w:color w:val="000000"/>
                <w:sz w:val="20"/>
                <w:szCs w:val="20"/>
                <w:highlight w:val="white"/>
              </w:rPr>
            </w:pPr>
            <w:hyperlink r:id="rId48">
              <w:r w:rsidDel="00000000" w:rsidR="00000000" w:rsidRPr="00000000">
                <w:rPr>
                  <w:rFonts w:ascii="Arial" w:cs="Arial" w:eastAsia="Arial" w:hAnsi="Arial"/>
                  <w:color w:val="1155cc"/>
                  <w:sz w:val="20"/>
                  <w:szCs w:val="20"/>
                  <w:highlight w:val="white"/>
                  <w:u w:val="single"/>
                  <w:rtl w:val="0"/>
                </w:rPr>
                <w:t xml:space="preserve">https://opentv.media/platnoe-trudoustrojstvo-ili-kak-ne-popastsya-na-udochku-moshennikov-vo-vremya-poiska-raboty/?fbclid=IwAR1DXwhnJcVY6WTF1zI3S7NCsknrGHUm8xekAPtDlENJZDTL28b9ZByxXmg</w:t>
              </w:r>
            </w:hyperlink>
            <w:r w:rsidDel="00000000" w:rsidR="00000000" w:rsidRPr="00000000">
              <w:rPr>
                <w:rtl w:val="0"/>
              </w:rPr>
            </w:r>
          </w:p>
        </w:tc>
      </w:tr>
      <w:tr>
        <w:trPr>
          <w:trHeight w:val="54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15">
            <w:pPr>
              <w:spacing w:after="140" w:before="160" w:line="276" w:lineRule="auto"/>
              <w:ind w:right="-68.85826771653512" w:firstLine="0"/>
              <w:jc w:val="center"/>
              <w:rPr>
                <w:rFonts w:ascii="Arial" w:cs="Arial" w:eastAsia="Arial" w:hAnsi="Arial"/>
                <w:color w:val="1d2129"/>
                <w:sz w:val="20"/>
                <w:szCs w:val="20"/>
                <w:highlight w:val="white"/>
              </w:rPr>
            </w:pPr>
            <w:r w:rsidDel="00000000" w:rsidR="00000000" w:rsidRPr="00000000">
              <w:rPr>
                <w:rFonts w:ascii="Arial" w:cs="Arial" w:eastAsia="Arial" w:hAnsi="Arial"/>
                <w:color w:val="1d2129"/>
                <w:sz w:val="20"/>
                <w:szCs w:val="20"/>
                <w:highlight w:val="white"/>
                <w:rtl w:val="0"/>
              </w:rPr>
              <w:t xml:space="preserve">03.12.2018</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16">
            <w:pPr>
              <w:spacing w:after="140" w:before="160" w:line="276" w:lineRule="auto"/>
              <w:ind w:right="-22.32283464566933"/>
              <w:jc w:val="center"/>
              <w:rPr>
                <w:rFonts w:ascii="Roboto" w:cs="Roboto" w:eastAsia="Roboto" w:hAnsi="Roboto"/>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Сторінка партнерів на FB</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17">
            <w:pPr>
              <w:spacing w:after="140" w:before="160" w:line="276" w:lineRule="auto"/>
              <w:ind w:right="-22.32283464566933"/>
              <w:jc w:val="center"/>
              <w:rPr>
                <w:rFonts w:ascii="Roboto" w:cs="Roboto" w:eastAsia="Roboto" w:hAnsi="Roboto"/>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Відкритий</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18">
            <w:pPr>
              <w:spacing w:after="140" w:before="160" w:line="276" w:lineRule="auto"/>
              <w:ind w:right="140" w:firstLine="420"/>
              <w:jc w:val="center"/>
              <w:rPr>
                <w:rFonts w:ascii="Roboto" w:cs="Roboto" w:eastAsia="Roboto" w:hAnsi="Roboto"/>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"Платне працевлаштування або як не потрапити на гачок шахраїв при пошуку роботи"</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19">
            <w:pPr>
              <w:spacing w:after="140" w:before="160" w:line="276" w:lineRule="auto"/>
              <w:ind w:right="140" w:firstLine="420"/>
              <w:jc w:val="center"/>
              <w:rPr>
                <w:rFonts w:ascii="Roboto" w:cs="Roboto" w:eastAsia="Roboto" w:hAnsi="Roboto"/>
                <w:color w:val="000000"/>
                <w:sz w:val="20"/>
                <w:szCs w:val="20"/>
                <w:highlight w:val="white"/>
              </w:rPr>
            </w:pPr>
            <w:hyperlink r:id="rId49">
              <w:r w:rsidDel="00000000" w:rsidR="00000000" w:rsidRPr="00000000">
                <w:rPr>
                  <w:rFonts w:ascii="Arial" w:cs="Arial" w:eastAsia="Arial" w:hAnsi="Arial"/>
                  <w:color w:val="1155cc"/>
                  <w:sz w:val="20"/>
                  <w:szCs w:val="20"/>
                  <w:highlight w:val="white"/>
                  <w:u w:val="single"/>
                  <w:rtl w:val="0"/>
                </w:rPr>
                <w:t xml:space="preserve">https://www.facebook.com/opentvdnepr/posts/297252967578938?__xts__[0]=68.ARDA5A5cQ0E1YS8BKcue9AU5EIQsB17TO09m61LKtg6uz1atM2R7fUXzPrdLNcpQ8UkigySkezLN7pRsVBw5mVtF9iLBrd4-05P9hsy5gUjoxONQTLXA3lJ-Hfg7pLp6xpEnaiRwh1C7s6x2I9XR_v8FLdHvOJot2EJtestgchMY8lHejIaQD60d3_yty3xdOzSS9AoRyA7eyFMmUoJRp7wbFJPsW9zfPcCMrlEv6Cel0NgsuzTjxVAD7fKjdARqyPZByKB2NOsgVm90h6hx2wVZCxFzG-67nVNl7nqyWyANuJY1A47qOHbB6yLFP2fI5To71fsC13JCjeoyKpuKtb72&amp;__tn__=H-R</w:t>
              </w:r>
            </w:hyperlink>
            <w:r w:rsidDel="00000000" w:rsidR="00000000" w:rsidRPr="00000000">
              <w:rPr>
                <w:rtl w:val="0"/>
              </w:rPr>
            </w:r>
          </w:p>
        </w:tc>
      </w:tr>
      <w:tr>
        <w:trPr>
          <w:trHeight w:val="54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1A">
            <w:pPr>
              <w:spacing w:after="140" w:before="160" w:line="276" w:lineRule="auto"/>
              <w:ind w:right="-68.85826771653512" w:firstLine="0"/>
              <w:jc w:val="center"/>
              <w:rPr>
                <w:rFonts w:ascii="Arial" w:cs="Arial" w:eastAsia="Arial" w:hAnsi="Arial"/>
                <w:color w:val="1d2129"/>
                <w:sz w:val="20"/>
                <w:szCs w:val="20"/>
                <w:highlight w:val="white"/>
              </w:rPr>
            </w:pPr>
            <w:r w:rsidDel="00000000" w:rsidR="00000000" w:rsidRPr="00000000">
              <w:rPr>
                <w:rFonts w:ascii="Arial" w:cs="Arial" w:eastAsia="Arial" w:hAnsi="Arial"/>
                <w:color w:val="1d2129"/>
                <w:sz w:val="20"/>
                <w:szCs w:val="20"/>
                <w:highlight w:val="white"/>
                <w:rtl w:val="0"/>
              </w:rPr>
              <w:t xml:space="preserve">13.12.2018</w:t>
            </w:r>
          </w:p>
        </w:tc>
        <w:tc>
          <w:tcPr>
            <w:tcBorders>
              <w:top w:color="000000" w:space="0" w:sz="0" w:val="nil"/>
              <w:left w:color="000000" w:space="0" w:sz="0" w:val="nil"/>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1B">
            <w:pPr>
              <w:spacing w:after="140" w:before="160" w:line="276" w:lineRule="auto"/>
              <w:ind w:right="-22.32283464566933"/>
              <w:jc w:val="center"/>
              <w:rPr>
                <w:rFonts w:ascii="Roboto" w:cs="Roboto" w:eastAsia="Roboto" w:hAnsi="Roboto"/>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Друкована преса</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1C">
            <w:pPr>
              <w:spacing w:after="140" w:before="160" w:line="276" w:lineRule="auto"/>
              <w:ind w:right="-22.32283464566933"/>
              <w:jc w:val="center"/>
              <w:rPr>
                <w:rFonts w:ascii="Roboto" w:cs="Roboto" w:eastAsia="Roboto" w:hAnsi="Roboto"/>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Днепр Час</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1D">
            <w:pPr>
              <w:spacing w:after="140" w:before="160" w:line="276" w:lineRule="auto"/>
              <w:ind w:right="140" w:firstLine="420"/>
              <w:jc w:val="center"/>
              <w:rPr>
                <w:rFonts w:ascii="Roboto" w:cs="Roboto" w:eastAsia="Roboto" w:hAnsi="Roboto"/>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"Ані вікон, ані дверей. Дніпрян ошукують вже чотири роки"</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1E">
            <w:pPr>
              <w:spacing w:after="140" w:before="160" w:line="276" w:lineRule="auto"/>
              <w:ind w:right="140" w:firstLine="420"/>
              <w:jc w:val="center"/>
              <w:rPr>
                <w:rFonts w:ascii="Roboto" w:cs="Roboto" w:eastAsia="Roboto" w:hAnsi="Roboto"/>
                <w:color w:val="000000"/>
                <w:sz w:val="20"/>
                <w:szCs w:val="20"/>
                <w:highlight w:val="white"/>
              </w:rPr>
            </w:pPr>
            <w:hyperlink r:id="rId50">
              <w:r w:rsidDel="00000000" w:rsidR="00000000" w:rsidRPr="00000000">
                <w:rPr>
                  <w:rFonts w:ascii="Arial" w:cs="Arial" w:eastAsia="Arial" w:hAnsi="Arial"/>
                  <w:color w:val="1155cc"/>
                  <w:sz w:val="20"/>
                  <w:szCs w:val="20"/>
                  <w:highlight w:val="white"/>
                  <w:u w:val="single"/>
                  <w:rtl w:val="0"/>
                </w:rPr>
                <w:t xml:space="preserve">https://drive.google.com/file/d/1ypNf5XaDTMM7z7KvhUwn28isnm_v7CI4/view</w:t>
              </w:r>
            </w:hyperlink>
            <w:r w:rsidDel="00000000" w:rsidR="00000000" w:rsidRPr="00000000">
              <w:rPr>
                <w:rtl w:val="0"/>
              </w:rPr>
            </w:r>
          </w:p>
        </w:tc>
      </w:tr>
      <w:tr>
        <w:trPr>
          <w:trHeight w:val="54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1F">
            <w:pPr>
              <w:spacing w:after="140" w:before="160" w:line="276" w:lineRule="auto"/>
              <w:ind w:right="-68.85826771653512" w:firstLine="0"/>
              <w:jc w:val="center"/>
              <w:rPr>
                <w:rFonts w:ascii="Arial" w:cs="Arial" w:eastAsia="Arial" w:hAnsi="Arial"/>
                <w:color w:val="1d2129"/>
                <w:sz w:val="20"/>
                <w:szCs w:val="20"/>
                <w:highlight w:val="white"/>
              </w:rPr>
            </w:pPr>
            <w:r w:rsidDel="00000000" w:rsidR="00000000" w:rsidRPr="00000000">
              <w:rPr>
                <w:rFonts w:ascii="Arial" w:cs="Arial" w:eastAsia="Arial" w:hAnsi="Arial"/>
                <w:color w:val="1d2129"/>
                <w:sz w:val="20"/>
                <w:szCs w:val="20"/>
                <w:highlight w:val="white"/>
                <w:rtl w:val="0"/>
              </w:rPr>
              <w:t xml:space="preserve">14.12.2018</w:t>
            </w:r>
          </w:p>
        </w:tc>
        <w:tc>
          <w:tcPr>
            <w:tcBorders>
              <w:top w:color="000000" w:space="0" w:sz="0" w:val="nil"/>
              <w:left w:color="000000" w:space="0" w:sz="0" w:val="nil"/>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20">
            <w:pPr>
              <w:spacing w:after="140" w:before="160" w:line="276" w:lineRule="auto"/>
              <w:ind w:right="-22.32283464566933"/>
              <w:jc w:val="center"/>
              <w:rPr>
                <w:rFonts w:ascii="Roboto" w:cs="Roboto" w:eastAsia="Roboto" w:hAnsi="Roboto"/>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Друкована преса</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21">
            <w:pPr>
              <w:spacing w:after="140" w:before="160" w:line="276" w:lineRule="auto"/>
              <w:ind w:right="-22.32283464566933"/>
              <w:jc w:val="center"/>
              <w:rPr>
                <w:rFonts w:ascii="Roboto" w:cs="Roboto" w:eastAsia="Roboto" w:hAnsi="Roboto"/>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Днепр Час</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22">
            <w:pPr>
              <w:spacing w:after="140" w:before="160" w:line="276" w:lineRule="auto"/>
              <w:ind w:right="140" w:firstLine="420"/>
              <w:jc w:val="center"/>
              <w:rPr>
                <w:rFonts w:ascii="Roboto" w:cs="Roboto" w:eastAsia="Roboto" w:hAnsi="Roboto"/>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"Що робити, якщо Ви стали жертвою правопорушення?"</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23">
            <w:pPr>
              <w:spacing w:after="140" w:before="160" w:line="276" w:lineRule="auto"/>
              <w:ind w:right="140" w:firstLine="420"/>
              <w:jc w:val="center"/>
              <w:rPr>
                <w:rFonts w:ascii="Roboto" w:cs="Roboto" w:eastAsia="Roboto" w:hAnsi="Roboto"/>
                <w:color w:val="000000"/>
                <w:sz w:val="20"/>
                <w:szCs w:val="20"/>
                <w:highlight w:val="white"/>
              </w:rPr>
            </w:pPr>
            <w:hyperlink r:id="rId51">
              <w:r w:rsidDel="00000000" w:rsidR="00000000" w:rsidRPr="00000000">
                <w:rPr>
                  <w:rFonts w:ascii="Arial" w:cs="Arial" w:eastAsia="Arial" w:hAnsi="Arial"/>
                  <w:color w:val="1155cc"/>
                  <w:sz w:val="20"/>
                  <w:szCs w:val="20"/>
                  <w:highlight w:val="white"/>
                  <w:u w:val="single"/>
                  <w:rtl w:val="0"/>
                </w:rPr>
                <w:t xml:space="preserve">https://drive.google.com/file/d/1PqyGN9cr4Zyni-lCH5P2vhtVDoE55L3V/view</w:t>
              </w:r>
            </w:hyperlink>
            <w:r w:rsidDel="00000000" w:rsidR="00000000" w:rsidRPr="00000000">
              <w:rPr>
                <w:rtl w:val="0"/>
              </w:rPr>
            </w:r>
          </w:p>
        </w:tc>
      </w:tr>
      <w:tr>
        <w:trPr>
          <w:trHeight w:val="54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24">
            <w:pPr>
              <w:spacing w:after="140" w:before="160" w:line="276" w:lineRule="auto"/>
              <w:ind w:right="-68.85826771653512" w:firstLine="0"/>
              <w:jc w:val="center"/>
              <w:rPr>
                <w:rFonts w:ascii="Arial" w:cs="Arial" w:eastAsia="Arial" w:hAnsi="Arial"/>
                <w:color w:val="1d2129"/>
                <w:sz w:val="20"/>
                <w:szCs w:val="20"/>
                <w:highlight w:val="white"/>
              </w:rPr>
            </w:pPr>
            <w:r w:rsidDel="00000000" w:rsidR="00000000" w:rsidRPr="00000000">
              <w:rPr>
                <w:rFonts w:ascii="Arial" w:cs="Arial" w:eastAsia="Arial" w:hAnsi="Arial"/>
                <w:color w:val="1d2129"/>
                <w:sz w:val="20"/>
                <w:szCs w:val="20"/>
                <w:highlight w:val="white"/>
                <w:rtl w:val="0"/>
              </w:rPr>
              <w:t xml:space="preserve">14.12.2018</w:t>
            </w:r>
          </w:p>
        </w:tc>
        <w:tc>
          <w:tcPr>
            <w:tcBorders>
              <w:top w:color="000000" w:space="0" w:sz="0" w:val="nil"/>
              <w:left w:color="000000" w:space="0" w:sz="0" w:val="nil"/>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25">
            <w:pPr>
              <w:spacing w:after="140" w:before="160" w:line="276" w:lineRule="auto"/>
              <w:ind w:right="-22.32283464566933"/>
              <w:jc w:val="center"/>
              <w:rPr>
                <w:rFonts w:ascii="Roboto" w:cs="Roboto" w:eastAsia="Roboto" w:hAnsi="Roboto"/>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Самостійне інтернет-ЗМІ</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26">
            <w:pPr>
              <w:spacing w:after="140" w:before="160" w:line="276" w:lineRule="auto"/>
              <w:ind w:right="-22.32283464566933"/>
              <w:jc w:val="center"/>
              <w:rPr>
                <w:rFonts w:ascii="Roboto" w:cs="Roboto" w:eastAsia="Roboto" w:hAnsi="Roboto"/>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Днепр Час</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27">
            <w:pPr>
              <w:spacing w:after="140" w:before="160" w:line="276" w:lineRule="auto"/>
              <w:ind w:right="140" w:firstLine="420"/>
              <w:jc w:val="center"/>
              <w:rPr>
                <w:rFonts w:ascii="Roboto" w:cs="Roboto" w:eastAsia="Roboto" w:hAnsi="Roboto"/>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"Вікна, балкони, лоджії. Шахрайка четвертий рік наживається на дніпрянах"</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28">
            <w:pPr>
              <w:spacing w:after="140" w:before="160" w:line="276" w:lineRule="auto"/>
              <w:ind w:right="140" w:firstLine="420"/>
              <w:jc w:val="center"/>
              <w:rPr>
                <w:rFonts w:ascii="Roboto" w:cs="Roboto" w:eastAsia="Roboto" w:hAnsi="Roboto"/>
                <w:color w:val="000000"/>
                <w:sz w:val="20"/>
                <w:szCs w:val="20"/>
                <w:highlight w:val="white"/>
              </w:rPr>
            </w:pPr>
            <w:hyperlink r:id="rId52">
              <w:r w:rsidDel="00000000" w:rsidR="00000000" w:rsidRPr="00000000">
                <w:rPr>
                  <w:rFonts w:ascii="Arial" w:cs="Arial" w:eastAsia="Arial" w:hAnsi="Arial"/>
                  <w:color w:val="1155cc"/>
                  <w:sz w:val="20"/>
                  <w:szCs w:val="20"/>
                  <w:highlight w:val="white"/>
                  <w:u w:val="single"/>
                  <w:rtl w:val="0"/>
                </w:rPr>
                <w:t xml:space="preserve">https://dpchas.com.ua/dnepropetrovskaya-solyanka/okna-balkony-lodzhii-moshennica-chetvyortyy-god-nazhivaetsya-na?fbclid=IwAR3FgbRXEKOjaBT3kMqZ8K9MFm5K9SQpIBJNU_VPj5Myn7tA9YOhJtvIz3c</w:t>
              </w:r>
            </w:hyperlink>
            <w:r w:rsidDel="00000000" w:rsidR="00000000" w:rsidRPr="00000000">
              <w:rPr>
                <w:rtl w:val="0"/>
              </w:rPr>
            </w:r>
          </w:p>
        </w:tc>
      </w:tr>
    </w:tbl>
    <w:p w:rsidR="00000000" w:rsidDel="00000000" w:rsidP="00000000" w:rsidRDefault="00000000" w:rsidRPr="00000000" w14:paraId="00000129">
      <w:pPr>
        <w:widowControl w:val="0"/>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12A">
      <w:pPr>
        <w:spacing w:after="0" w:before="0" w:line="240" w:lineRule="auto"/>
        <w:ind w:right="-4.724409448817823" w:firstLine="566.9291338582675"/>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12B">
      <w:pPr>
        <w:spacing w:after="0" w:before="0" w:line="240" w:lineRule="auto"/>
        <w:ind w:right="-4.724409448817823"/>
        <w:jc w:val="both"/>
        <w:rPr>
          <w:rFonts w:ascii="Times New Roman" w:cs="Times New Roman" w:eastAsia="Times New Roman" w:hAnsi="Times New Roman"/>
          <w:b w:val="1"/>
          <w:color w:val="000000"/>
          <w:sz w:val="23"/>
          <w:szCs w:val="23"/>
          <w:highlight w:val="white"/>
        </w:rPr>
      </w:pPr>
      <w:r w:rsidDel="00000000" w:rsidR="00000000" w:rsidRPr="00000000">
        <w:rPr>
          <w:rFonts w:ascii="Times New Roman" w:cs="Times New Roman" w:eastAsia="Times New Roman" w:hAnsi="Times New Roman"/>
          <w:b w:val="0"/>
          <w:i w:val="0"/>
          <w:smallCaps w:val="0"/>
          <w:strike w:val="0"/>
          <w:color w:val="000000"/>
          <w:sz w:val="24"/>
          <w:szCs w:val="24"/>
          <w:u w:val="none"/>
          <w:rtl w:val="0"/>
        </w:rPr>
        <w:tab/>
      </w:r>
      <w:r w:rsidDel="00000000" w:rsidR="00000000" w:rsidRPr="00000000">
        <w:rPr>
          <w:rFonts w:ascii="Times New Roman" w:cs="Times New Roman" w:eastAsia="Times New Roman" w:hAnsi="Times New Roman"/>
          <w:b w:val="1"/>
          <w:color w:val="000000"/>
          <w:sz w:val="24"/>
          <w:szCs w:val="24"/>
          <w:rtl w:val="0"/>
        </w:rPr>
        <w:t xml:space="preserve">[1.2.] </w:t>
      </w:r>
      <w:r w:rsidDel="00000000" w:rsidR="00000000" w:rsidRPr="00000000">
        <w:rPr>
          <w:rFonts w:ascii="Times New Roman" w:cs="Times New Roman" w:eastAsia="Times New Roman" w:hAnsi="Times New Roman"/>
          <w:b w:val="1"/>
          <w:color w:val="000000"/>
          <w:sz w:val="23"/>
          <w:szCs w:val="23"/>
          <w:highlight w:val="white"/>
          <w:rtl w:val="0"/>
        </w:rPr>
        <w:t xml:space="preserve">Створення ефективної системи управління правовими знаннями та розвиток людського потенціалу правничої спільноти та партнерських мереж системи БПД.</w:t>
      </w:r>
    </w:p>
    <w:p w:rsidR="00000000" w:rsidDel="00000000" w:rsidP="00000000" w:rsidRDefault="00000000" w:rsidRPr="00000000" w14:paraId="0000012C">
      <w:pPr>
        <w:spacing w:after="0" w:line="240" w:lineRule="auto"/>
        <w:ind w:right="-4.724409448817823"/>
        <w:jc w:val="both"/>
        <w:rPr>
          <w:rFonts w:ascii="Times New Roman" w:cs="Times New Roman" w:eastAsia="Times New Roman" w:hAnsi="Times New Roman"/>
          <w:b w:val="1"/>
          <w:color w:val="000000"/>
          <w:sz w:val="23"/>
          <w:szCs w:val="23"/>
          <w:highlight w:val="white"/>
        </w:rPr>
      </w:pPr>
      <w:r w:rsidDel="00000000" w:rsidR="00000000" w:rsidRPr="00000000">
        <w:rPr>
          <w:rFonts w:ascii="Times New Roman" w:cs="Times New Roman" w:eastAsia="Times New Roman" w:hAnsi="Times New Roman"/>
          <w:b w:val="1"/>
          <w:color w:val="000000"/>
          <w:sz w:val="23"/>
          <w:szCs w:val="23"/>
          <w:highlight w:val="white"/>
          <w:rtl w:val="0"/>
        </w:rPr>
        <w:tab/>
      </w:r>
    </w:p>
    <w:p w:rsidR="00000000" w:rsidDel="00000000" w:rsidP="00000000" w:rsidRDefault="00000000" w:rsidRPr="00000000" w14:paraId="0000012D">
      <w:pPr>
        <w:spacing w:after="0" w:line="240" w:lineRule="auto"/>
        <w:ind w:right="-4.724409448817823" w:firstLine="566.929133858267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Працівники місцевого центру відвідували заходи підвищення кваліфікації, а саме:</w:t>
      </w:r>
    </w:p>
    <w:p w:rsidR="00000000" w:rsidDel="00000000" w:rsidP="00000000" w:rsidRDefault="00000000" w:rsidRPr="00000000" w14:paraId="0000012E">
      <w:pPr>
        <w:numPr>
          <w:ilvl w:val="0"/>
          <w:numId w:val="1"/>
        </w:numPr>
        <w:spacing w:after="0" w:line="240" w:lineRule="auto"/>
        <w:ind w:left="720" w:right="-4.724409448817823" w:hanging="360"/>
        <w:jc w:val="both"/>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color w:val="000000"/>
          <w:sz w:val="24"/>
          <w:szCs w:val="24"/>
          <w:rtl w:val="0"/>
        </w:rPr>
        <w:t xml:space="preserve">18 жовтня 2018 року участь у “Тренінг розвитку навичок роботи (soft skills) з вразливими групами клієнтів для працівників пілотних офісів захисту сімей” на базі  правового клубу “PRAVOKATOR” м.Дніпро;</w:t>
      </w:r>
    </w:p>
    <w:p w:rsidR="00000000" w:rsidDel="00000000" w:rsidP="00000000" w:rsidRDefault="00000000" w:rsidRPr="00000000" w14:paraId="0000012F">
      <w:pPr>
        <w:numPr>
          <w:ilvl w:val="0"/>
          <w:numId w:val="1"/>
        </w:numPr>
        <w:spacing w:after="0" w:line="240" w:lineRule="auto"/>
        <w:ind w:left="720" w:right="-4.724409448817823" w:hanging="360"/>
        <w:jc w:val="both"/>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color w:val="000000"/>
          <w:sz w:val="24"/>
          <w:szCs w:val="24"/>
          <w:rtl w:val="0"/>
        </w:rPr>
        <w:t xml:space="preserve">28 жовтня 2018 року участь у семінарі на тему “Про особливості розгляду адміністративних справ щодо оскарження рішень/дій/бездіяльності органів УСЗН та УПФУ щодо відмови у призначенні/непризначенні/припиненні/невиплат соціальних виплат ( у тому числі пенсій)” та “Про особливості розгляду справ про встановлення фактів, що мають юридичне значення, таких як встановлення факту смерті чи народження осіб на НПТУ”, що відбувся на базі правового клубу “PRAVOKATOR” м.Дніпро;</w:t>
      </w:r>
    </w:p>
    <w:p w:rsidR="00000000" w:rsidDel="00000000" w:rsidP="00000000" w:rsidRDefault="00000000" w:rsidRPr="00000000" w14:paraId="00000130">
      <w:pPr>
        <w:numPr>
          <w:ilvl w:val="0"/>
          <w:numId w:val="1"/>
        </w:numPr>
        <w:spacing w:after="0" w:line="240" w:lineRule="auto"/>
        <w:ind w:left="720" w:right="-4.724409448817823" w:hanging="360"/>
        <w:jc w:val="both"/>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color w:val="000000"/>
          <w:sz w:val="24"/>
          <w:szCs w:val="24"/>
          <w:rtl w:val="0"/>
        </w:rPr>
        <w:t xml:space="preserve">30-31 жовтня 2018 року участь у дводенному навчальному тренінгу “Розпізнавання та реагування на дискримінацію” проведеного за ініціативи Уповноваженого Верховної Ради України з прав людини та Представництва Фонду імені Фрідріха Еберта в Україні;</w:t>
      </w:r>
    </w:p>
    <w:p w:rsidR="00000000" w:rsidDel="00000000" w:rsidP="00000000" w:rsidRDefault="00000000" w:rsidRPr="00000000" w14:paraId="00000131">
      <w:pPr>
        <w:numPr>
          <w:ilvl w:val="0"/>
          <w:numId w:val="1"/>
        </w:numPr>
        <w:spacing w:after="0" w:line="240" w:lineRule="auto"/>
        <w:ind w:left="720" w:right="-4.724409448817823" w:hanging="360"/>
        <w:jc w:val="both"/>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color w:val="000000"/>
          <w:sz w:val="24"/>
          <w:szCs w:val="24"/>
          <w:rtl w:val="0"/>
        </w:rPr>
        <w:t xml:space="preserve">14 листопада 2018 року участь у тренінгу щодо підвищення кваліфікації державних службовців та посадових осіб у сфері аналізу медійних комунікацій, що проводиться на базі готелю “Рейкорц”</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0132">
      <w:pPr>
        <w:numPr>
          <w:ilvl w:val="0"/>
          <w:numId w:val="1"/>
        </w:numPr>
        <w:spacing w:after="0" w:line="240" w:lineRule="auto"/>
        <w:ind w:left="720" w:right="-4.724409448817823" w:hanging="360"/>
        <w:jc w:val="both"/>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color w:val="000000"/>
          <w:sz w:val="24"/>
          <w:szCs w:val="24"/>
          <w:rtl w:val="0"/>
        </w:rPr>
        <w:t xml:space="preserve">15 листопада 2018 року участь у робочій зустрічі представників державних органів, підприємств, установ та організацій, діяльність яких спрямована на запобігання та протидію домашньому насильству на базі правового клубу “PRAVOKATOR” м.Дніпро;</w:t>
      </w:r>
    </w:p>
    <w:p w:rsidR="00000000" w:rsidDel="00000000" w:rsidP="00000000" w:rsidRDefault="00000000" w:rsidRPr="00000000" w14:paraId="00000133">
      <w:pPr>
        <w:numPr>
          <w:ilvl w:val="0"/>
          <w:numId w:val="1"/>
        </w:numPr>
        <w:spacing w:after="0" w:line="240" w:lineRule="auto"/>
        <w:ind w:left="720" w:right="-4.724409448817823" w:hanging="360"/>
        <w:jc w:val="both"/>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color w:val="000000"/>
          <w:sz w:val="24"/>
          <w:szCs w:val="24"/>
          <w:rtl w:val="0"/>
        </w:rPr>
        <w:t xml:space="preserve">15-16 листопада 2018 року участь у дводенному тренінгу працівників системи безоплатної правової допомоги “Особливості надання правової допомоги постраждалим від домашнього та гендерно зумовленого насильства” на базі правового клубу “PRAVOKATOR” м.Харків.</w:t>
      </w:r>
    </w:p>
    <w:p w:rsidR="00000000" w:rsidDel="00000000" w:rsidP="00000000" w:rsidRDefault="00000000" w:rsidRPr="00000000" w14:paraId="00000134">
      <w:pPr>
        <w:spacing w:after="0" w:line="240" w:lineRule="auto"/>
        <w:ind w:firstLine="72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35">
      <w:pPr>
        <w:spacing w:after="0" w:line="240" w:lineRule="auto"/>
        <w:ind w:firstLine="720"/>
        <w:jc w:val="both"/>
        <w:rPr>
          <w:color w:val="000000"/>
        </w:rPr>
      </w:pPr>
      <w:r w:rsidDel="00000000" w:rsidR="00000000" w:rsidRPr="00000000">
        <w:rPr>
          <w:rFonts w:ascii="Times New Roman" w:cs="Times New Roman" w:eastAsia="Times New Roman" w:hAnsi="Times New Roman"/>
          <w:b w:val="1"/>
          <w:color w:val="000000"/>
          <w:sz w:val="24"/>
          <w:szCs w:val="24"/>
          <w:rtl w:val="0"/>
        </w:rPr>
        <w:t xml:space="preserve">[1.3.]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3"/>
          <w:szCs w:val="23"/>
          <w:highlight w:val="white"/>
          <w:rtl w:val="0"/>
        </w:rPr>
        <w:t xml:space="preserve">Децентралізація системи БПД.</w:t>
      </w:r>
      <w:r w:rsidDel="00000000" w:rsidR="00000000" w:rsidRPr="00000000">
        <w:rPr>
          <w:rtl w:val="0"/>
        </w:rPr>
      </w:r>
    </w:p>
    <w:p w:rsidR="00000000" w:rsidDel="00000000" w:rsidP="00000000" w:rsidRDefault="00000000" w:rsidRPr="00000000" w14:paraId="00000136">
      <w:pPr>
        <w:spacing w:after="0" w:line="24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 метою здійснення контролю за діяльністю віддалених районів відділів місцевого центру, було здійснено виїзди до Новоолександрівського та Солонянського бюро правової допомоги.  </w:t>
      </w:r>
    </w:p>
    <w:p w:rsidR="00000000" w:rsidDel="00000000" w:rsidP="00000000" w:rsidRDefault="00000000" w:rsidRPr="00000000" w14:paraId="00000137">
      <w:pPr>
        <w:spacing w:after="0" w:before="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8">
      <w:pPr>
        <w:spacing w:after="120" w:before="120" w:line="240" w:lineRule="auto"/>
        <w:ind w:left="0" w:right="141" w:firstLine="0"/>
        <w:jc w:val="center"/>
        <w:rPr>
          <w:color w:val="cc0000"/>
        </w:rPr>
      </w:pPr>
      <w:r w:rsidDel="00000000" w:rsidR="00000000" w:rsidRPr="00000000">
        <w:rPr>
          <w:rFonts w:ascii="Times New Roman" w:cs="Times New Roman" w:eastAsia="Times New Roman" w:hAnsi="Times New Roman"/>
          <w:b w:val="1"/>
          <w:color w:val="000000"/>
          <w:sz w:val="24"/>
          <w:szCs w:val="24"/>
          <w:rtl w:val="0"/>
        </w:rPr>
        <w:t xml:space="preserve">РОЗДІЛ ІІ. РЕЗУЛЬТАТИВНІ ПОКАЗНИКИ ДІЯЛЬНОСТІ.</w:t>
      </w:r>
      <w:r w:rsidDel="00000000" w:rsidR="00000000" w:rsidRPr="00000000">
        <w:rPr>
          <w:rtl w:val="0"/>
        </w:rPr>
      </w:r>
    </w:p>
    <w:p w:rsidR="00000000" w:rsidDel="00000000" w:rsidP="00000000" w:rsidRDefault="00000000" w:rsidRPr="00000000" w14:paraId="00000139">
      <w:pPr>
        <w:widowControl w:val="1"/>
        <w:numPr>
          <w:ilvl w:val="0"/>
          <w:numId w:val="3"/>
        </w:numPr>
        <w:spacing w:after="120" w:before="120" w:line="240" w:lineRule="auto"/>
        <w:ind w:left="0" w:right="0" w:firstLine="567"/>
        <w:jc w:val="both"/>
        <w:rPr/>
      </w:pPr>
      <w:r w:rsidDel="00000000" w:rsidR="00000000" w:rsidRPr="00000000">
        <w:rPr>
          <w:rFonts w:ascii="Times New Roman" w:cs="Times New Roman" w:eastAsia="Times New Roman" w:hAnsi="Times New Roman"/>
          <w:color w:val="000000"/>
          <w:sz w:val="24"/>
          <w:szCs w:val="24"/>
          <w:highlight w:val="white"/>
          <w:rtl w:val="0"/>
        </w:rPr>
        <w:t xml:space="preserve">За період з 01.10.2018 р. по 31.12.2018 р. нашим місцевим центром та відділами бюро правової допомоги, що є його відокремленими структурними підрозділами, було зареєстровано 1472 звернення клієнтів, за якими було надано 1356 правових консультацій, прийнято 116 письмових заяв про надання БВПД та жодне звернення не було перенаправлено до інших провайдерів БПД.</w:t>
      </w:r>
      <w:r w:rsidDel="00000000" w:rsidR="00000000" w:rsidRPr="00000000">
        <w:rPr>
          <w:rtl w:val="0"/>
        </w:rPr>
      </w:r>
    </w:p>
    <w:p w:rsidR="00000000" w:rsidDel="00000000" w:rsidP="00000000" w:rsidRDefault="00000000" w:rsidRPr="00000000" w14:paraId="0000013A">
      <w:pPr>
        <w:widowControl w:val="1"/>
        <w:spacing w:after="120" w:before="120" w:line="240" w:lineRule="auto"/>
        <w:ind w:left="0" w:right="140" w:firstLine="567"/>
        <w:jc w:val="both"/>
        <w:rPr/>
      </w:pPr>
      <w:r w:rsidDel="00000000" w:rsidR="00000000" w:rsidRPr="00000000">
        <w:rPr>
          <w:rFonts w:ascii="Times New Roman" w:cs="Times New Roman" w:eastAsia="Times New Roman" w:hAnsi="Times New Roman"/>
          <w:b w:val="0"/>
          <w:i w:val="0"/>
          <w:smallCaps w:val="0"/>
          <w:color w:val="000000"/>
          <w:sz w:val="24"/>
          <w:szCs w:val="24"/>
          <w:highlight w:val="white"/>
          <w:rtl w:val="0"/>
        </w:rPr>
        <w:t xml:space="preserve">В результаті розгляду письмових звернень про надання БВПД було прийнято </w:t>
      </w:r>
      <w:r w:rsidDel="00000000" w:rsidR="00000000" w:rsidRPr="00000000">
        <w:rPr>
          <w:rFonts w:ascii="Times New Roman" w:cs="Times New Roman" w:eastAsia="Times New Roman" w:hAnsi="Times New Roman"/>
          <w:color w:val="000000"/>
          <w:sz w:val="24"/>
          <w:szCs w:val="24"/>
          <w:highlight w:val="white"/>
          <w:rtl w:val="0"/>
        </w:rPr>
        <w:t xml:space="preserve">111</w:t>
      </w:r>
      <w:r w:rsidDel="00000000" w:rsidR="00000000" w:rsidRPr="00000000">
        <w:rPr>
          <w:rFonts w:ascii="Times New Roman" w:cs="Times New Roman" w:eastAsia="Times New Roman" w:hAnsi="Times New Roman"/>
          <w:b w:val="0"/>
          <w:i w:val="0"/>
          <w:smallCaps w:val="0"/>
          <w:color w:val="000000"/>
          <w:sz w:val="24"/>
          <w:szCs w:val="24"/>
          <w:highlight w:val="white"/>
          <w:rtl w:val="0"/>
        </w:rPr>
        <w:t xml:space="preserve"> рішен</w:t>
      </w:r>
      <w:r w:rsidDel="00000000" w:rsidR="00000000" w:rsidRPr="00000000">
        <w:rPr>
          <w:rFonts w:ascii="Times New Roman" w:cs="Times New Roman" w:eastAsia="Times New Roman" w:hAnsi="Times New Roman"/>
          <w:color w:val="000000"/>
          <w:sz w:val="24"/>
          <w:szCs w:val="24"/>
          <w:highlight w:val="white"/>
          <w:rtl w:val="0"/>
        </w:rPr>
        <w:t xml:space="preserve">ня</w:t>
      </w:r>
      <w:r w:rsidDel="00000000" w:rsidR="00000000" w:rsidRPr="00000000">
        <w:rPr>
          <w:rFonts w:ascii="Times New Roman" w:cs="Times New Roman" w:eastAsia="Times New Roman" w:hAnsi="Times New Roman"/>
          <w:b w:val="0"/>
          <w:i w:val="0"/>
          <w:smallCaps w:val="0"/>
          <w:color w:val="000000"/>
          <w:sz w:val="24"/>
          <w:szCs w:val="24"/>
          <w:highlight w:val="white"/>
          <w:rtl w:val="0"/>
        </w:rPr>
        <w:t xml:space="preserve"> про надання БВПД та </w:t>
      </w:r>
      <w:r w:rsidDel="00000000" w:rsidR="00000000" w:rsidRPr="00000000">
        <w:rPr>
          <w:rFonts w:ascii="Times New Roman" w:cs="Times New Roman" w:eastAsia="Times New Roman" w:hAnsi="Times New Roman"/>
          <w:color w:val="000000"/>
          <w:sz w:val="24"/>
          <w:szCs w:val="24"/>
          <w:highlight w:val="white"/>
          <w:rtl w:val="0"/>
        </w:rPr>
        <w:t xml:space="preserve">ви</w:t>
      </w:r>
      <w:r w:rsidDel="00000000" w:rsidR="00000000" w:rsidRPr="00000000">
        <w:rPr>
          <w:rFonts w:ascii="Times New Roman" w:cs="Times New Roman" w:eastAsia="Times New Roman" w:hAnsi="Times New Roman"/>
          <w:b w:val="0"/>
          <w:i w:val="0"/>
          <w:smallCaps w:val="0"/>
          <w:color w:val="000000"/>
          <w:sz w:val="24"/>
          <w:szCs w:val="24"/>
          <w:highlight w:val="white"/>
          <w:rtl w:val="0"/>
        </w:rPr>
        <w:t xml:space="preserve">дано </w:t>
      </w:r>
      <w:r w:rsidDel="00000000" w:rsidR="00000000" w:rsidRPr="00000000">
        <w:rPr>
          <w:rFonts w:ascii="Times New Roman" w:cs="Times New Roman" w:eastAsia="Times New Roman" w:hAnsi="Times New Roman"/>
          <w:color w:val="000000"/>
          <w:sz w:val="24"/>
          <w:szCs w:val="24"/>
          <w:highlight w:val="white"/>
          <w:rtl w:val="0"/>
        </w:rPr>
        <w:t xml:space="preserve">15</w:t>
      </w:r>
      <w:r w:rsidDel="00000000" w:rsidR="00000000" w:rsidRPr="00000000">
        <w:rPr>
          <w:rFonts w:ascii="Times New Roman" w:cs="Times New Roman" w:eastAsia="Times New Roman" w:hAnsi="Times New Roman"/>
          <w:b w:val="0"/>
          <w:i w:val="0"/>
          <w:smallCaps w:val="0"/>
          <w:color w:val="000000"/>
          <w:sz w:val="24"/>
          <w:szCs w:val="24"/>
          <w:highlight w:val="white"/>
          <w:rtl w:val="0"/>
        </w:rPr>
        <w:t xml:space="preserve"> доручен</w:t>
      </w:r>
      <w:r w:rsidDel="00000000" w:rsidR="00000000" w:rsidRPr="00000000">
        <w:rPr>
          <w:rFonts w:ascii="Times New Roman" w:cs="Times New Roman" w:eastAsia="Times New Roman" w:hAnsi="Times New Roman"/>
          <w:color w:val="000000"/>
          <w:sz w:val="24"/>
          <w:szCs w:val="24"/>
          <w:highlight w:val="white"/>
          <w:rtl w:val="0"/>
        </w:rPr>
        <w:t xml:space="preserve">ь</w:t>
      </w:r>
      <w:r w:rsidDel="00000000" w:rsidR="00000000" w:rsidRPr="00000000">
        <w:rPr>
          <w:rFonts w:ascii="Times New Roman" w:cs="Times New Roman" w:eastAsia="Times New Roman" w:hAnsi="Times New Roman"/>
          <w:b w:val="0"/>
          <w:i w:val="0"/>
          <w:smallCaps w:val="0"/>
          <w:color w:val="000000"/>
          <w:sz w:val="24"/>
          <w:szCs w:val="24"/>
          <w:highlight w:val="white"/>
          <w:rtl w:val="0"/>
        </w:rPr>
        <w:t xml:space="preserve"> адвокатам та </w:t>
      </w:r>
      <w:r w:rsidDel="00000000" w:rsidR="00000000" w:rsidRPr="00000000">
        <w:rPr>
          <w:rFonts w:ascii="Times New Roman" w:cs="Times New Roman" w:eastAsia="Times New Roman" w:hAnsi="Times New Roman"/>
          <w:color w:val="000000"/>
          <w:sz w:val="24"/>
          <w:szCs w:val="24"/>
          <w:highlight w:val="white"/>
          <w:rtl w:val="0"/>
        </w:rPr>
        <w:t xml:space="preserve">88 </w:t>
      </w:r>
      <w:r w:rsidDel="00000000" w:rsidR="00000000" w:rsidRPr="00000000">
        <w:rPr>
          <w:rFonts w:ascii="Times New Roman" w:cs="Times New Roman" w:eastAsia="Times New Roman" w:hAnsi="Times New Roman"/>
          <w:b w:val="0"/>
          <w:i w:val="0"/>
          <w:smallCaps w:val="0"/>
          <w:color w:val="000000"/>
          <w:sz w:val="24"/>
          <w:szCs w:val="24"/>
          <w:highlight w:val="white"/>
          <w:rtl w:val="0"/>
        </w:rPr>
        <w:t xml:space="preserve">наказ</w:t>
      </w:r>
      <w:r w:rsidDel="00000000" w:rsidR="00000000" w:rsidRPr="00000000">
        <w:rPr>
          <w:rFonts w:ascii="Times New Roman" w:cs="Times New Roman" w:eastAsia="Times New Roman" w:hAnsi="Times New Roman"/>
          <w:color w:val="000000"/>
          <w:sz w:val="24"/>
          <w:szCs w:val="24"/>
          <w:highlight w:val="white"/>
          <w:rtl w:val="0"/>
        </w:rPr>
        <w:t xml:space="preserve">ів</w:t>
      </w:r>
      <w:r w:rsidDel="00000000" w:rsidR="00000000" w:rsidRPr="00000000">
        <w:rPr>
          <w:rFonts w:ascii="Times New Roman" w:cs="Times New Roman" w:eastAsia="Times New Roman" w:hAnsi="Times New Roman"/>
          <w:b w:val="0"/>
          <w:i w:val="0"/>
          <w:smallCaps w:val="0"/>
          <w:color w:val="000000"/>
          <w:sz w:val="24"/>
          <w:szCs w:val="24"/>
          <w:highlight w:val="white"/>
          <w:rtl w:val="0"/>
        </w:rPr>
        <w:t xml:space="preserve"> на працівників відділів представництва та бюро. По </w:t>
      </w:r>
      <w:r w:rsidDel="00000000" w:rsidR="00000000" w:rsidRPr="00000000">
        <w:rPr>
          <w:rFonts w:ascii="Times New Roman" w:cs="Times New Roman" w:eastAsia="Times New Roman" w:hAnsi="Times New Roman"/>
          <w:color w:val="000000"/>
          <w:sz w:val="24"/>
          <w:szCs w:val="24"/>
          <w:highlight w:val="white"/>
          <w:rtl w:val="0"/>
        </w:rPr>
        <w:t xml:space="preserve">14</w:t>
      </w:r>
      <w:r w:rsidDel="00000000" w:rsidR="00000000" w:rsidRPr="00000000">
        <w:rPr>
          <w:rFonts w:ascii="Times New Roman" w:cs="Times New Roman" w:eastAsia="Times New Roman" w:hAnsi="Times New Roman"/>
          <w:b w:val="0"/>
          <w:i w:val="0"/>
          <w:smallCaps w:val="0"/>
          <w:color w:val="000000"/>
          <w:sz w:val="24"/>
          <w:szCs w:val="24"/>
          <w:highlight w:val="white"/>
          <w:rtl w:val="0"/>
        </w:rPr>
        <w:t xml:space="preserve">-м </w:t>
      </w:r>
      <w:r w:rsidDel="00000000" w:rsidR="00000000" w:rsidRPr="00000000">
        <w:rPr>
          <w:rFonts w:ascii="Times New Roman" w:cs="Times New Roman" w:eastAsia="Times New Roman" w:hAnsi="Times New Roman"/>
          <w:b w:val="0"/>
          <w:i w:val="0"/>
          <w:smallCaps w:val="0"/>
          <w:color w:val="000000"/>
          <w:sz w:val="24"/>
          <w:szCs w:val="24"/>
          <w:rtl w:val="0"/>
        </w:rPr>
        <w:t xml:space="preserve">письмовим зверненням було надано відмову у наданні БВПД. </w:t>
      </w:r>
      <w:r w:rsidDel="00000000" w:rsidR="00000000" w:rsidRPr="00000000">
        <w:rPr>
          <w:rtl w:val="0"/>
        </w:rPr>
      </w:r>
    </w:p>
    <w:p w:rsidR="00000000" w:rsidDel="00000000" w:rsidP="00000000" w:rsidRDefault="00000000" w:rsidRPr="00000000" w14:paraId="0000013B">
      <w:pPr>
        <w:spacing w:after="120" w:before="120" w:line="240" w:lineRule="auto"/>
        <w:ind w:left="0" w:right="140" w:firstLine="567"/>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4"/>
          <w:szCs w:val="24"/>
          <w:rtl w:val="0"/>
        </w:rPr>
        <w:t xml:space="preserve">Таблиця 1. Інформація щодо кількості зареєстрованих та опрацьованих звернень клієнтів</w:t>
      </w:r>
      <w:r w:rsidDel="00000000" w:rsidR="00000000" w:rsidRPr="00000000">
        <w:rPr>
          <w:rtl w:val="0"/>
        </w:rPr>
      </w:r>
    </w:p>
    <w:tbl>
      <w:tblPr>
        <w:tblStyle w:val="Table4"/>
        <w:tblW w:w="10126.0" w:type="dxa"/>
        <w:jc w:val="left"/>
        <w:tblInd w:w="-175.0" w:type="dxa"/>
        <w:tblBorders>
          <w:top w:color="00000a" w:space="0" w:sz="4" w:val="single"/>
          <w:left w:color="00000a" w:space="0" w:sz="4" w:val="single"/>
          <w:bottom w:color="00000a" w:space="0" w:sz="4" w:val="single"/>
          <w:insideH w:color="00000a" w:space="0" w:sz="4" w:val="single"/>
        </w:tblBorders>
        <w:tblLayout w:type="fixed"/>
        <w:tblLook w:val="0000"/>
      </w:tblPr>
      <w:tblGrid>
        <w:gridCol w:w="692"/>
        <w:gridCol w:w="2829"/>
        <w:gridCol w:w="1530"/>
        <w:gridCol w:w="1467"/>
        <w:gridCol w:w="1633"/>
        <w:gridCol w:w="1975"/>
        <w:tblGridChange w:id="0">
          <w:tblGrid>
            <w:gridCol w:w="692"/>
            <w:gridCol w:w="2829"/>
            <w:gridCol w:w="1530"/>
            <w:gridCol w:w="1467"/>
            <w:gridCol w:w="1633"/>
            <w:gridCol w:w="1975"/>
          </w:tblGrid>
        </w:tblGridChange>
      </w:tblGrid>
      <w:tr>
        <w:trPr>
          <w:trHeight w:val="1280" w:hRule="atLeast"/>
        </w:trPr>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13C">
            <w:pPr>
              <w:spacing w:after="0" w:before="0" w:line="240" w:lineRule="auto"/>
              <w:jc w:val="center"/>
              <w:rPr>
                <w:color w:val="000000"/>
              </w:rPr>
            </w:pPr>
            <w:r w:rsidDel="00000000" w:rsidR="00000000" w:rsidRPr="00000000">
              <w:rPr>
                <w:rFonts w:ascii="Times New Roman" w:cs="Times New Roman" w:eastAsia="Times New Roman" w:hAnsi="Times New Roman"/>
                <w:b w:val="1"/>
                <w:color w:val="000000"/>
                <w:sz w:val="20"/>
                <w:szCs w:val="20"/>
                <w:rtl w:val="0"/>
              </w:rPr>
              <w:t xml:space="preserve">№ з/п</w:t>
            </w:r>
            <w:r w:rsidDel="00000000" w:rsidR="00000000" w:rsidRPr="00000000">
              <w:rPr>
                <w:rtl w:val="0"/>
              </w:rPr>
            </w:r>
          </w:p>
        </w:tc>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13D">
            <w:pPr>
              <w:spacing w:after="0" w:before="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Найменування відділу МЦ</w:t>
            </w:r>
          </w:p>
        </w:tc>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13E">
            <w:pPr>
              <w:spacing w:after="0" w:before="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Кількість зареєстрованих звернень</w:t>
            </w:r>
          </w:p>
        </w:tc>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13F">
            <w:pPr>
              <w:spacing w:after="0" w:before="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Кількість наданих правових консультацій</w:t>
            </w:r>
          </w:p>
        </w:tc>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140">
            <w:pPr>
              <w:spacing w:after="0" w:before="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Кількість отриманих письмових звернень про надання БВПД</w:t>
            </w:r>
          </w:p>
        </w:tc>
        <w:tc>
          <w:tcPr>
            <w:tcBorders>
              <w:top w:color="00000a" w:space="0" w:sz="4" w:val="single"/>
              <w:left w:color="00000a" w:space="0" w:sz="4" w:val="single"/>
              <w:bottom w:color="00000a" w:space="0" w:sz="4" w:val="single"/>
              <w:right w:color="00000a" w:space="0" w:sz="4" w:val="single"/>
            </w:tcBorders>
            <w:shd w:fill="ffffff" w:val="clear"/>
            <w:tcMar>
              <w:left w:w="38.0" w:type="dxa"/>
            </w:tcMar>
            <w:vAlign w:val="center"/>
          </w:tcPr>
          <w:p w:rsidR="00000000" w:rsidDel="00000000" w:rsidP="00000000" w:rsidRDefault="00000000" w:rsidRPr="00000000" w14:paraId="00000141">
            <w:pPr>
              <w:spacing w:after="0" w:before="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Кількість перенаправлень до інших провайдерів БПД</w:t>
            </w:r>
          </w:p>
        </w:tc>
      </w:tr>
      <w:tr>
        <w:trPr>
          <w:trHeight w:val="560" w:hRule="atLeast"/>
        </w:trPr>
        <w:tc>
          <w:tcPr>
            <w:tcBorders>
              <w:top w:color="00000a" w:space="0" w:sz="4" w:val="single"/>
              <w:left w:color="00000a" w:space="0" w:sz="4" w:val="single"/>
              <w:bottom w:color="00000a" w:space="0" w:sz="4" w:val="single"/>
            </w:tcBorders>
            <w:shd w:fill="ffffff" w:val="clear"/>
            <w:tcMar>
              <w:left w:w="38.0" w:type="dxa"/>
            </w:tcMar>
          </w:tcPr>
          <w:p w:rsidR="00000000" w:rsidDel="00000000" w:rsidP="00000000" w:rsidRDefault="00000000" w:rsidRPr="00000000" w14:paraId="00000142">
            <w:pPr>
              <w:spacing w:after="0" w:before="12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a" w:space="0" w:sz="4" w:val="single"/>
              <w:left w:color="00000a" w:space="0" w:sz="4" w:val="single"/>
              <w:bottom w:color="00000a" w:space="0" w:sz="4" w:val="single"/>
            </w:tcBorders>
            <w:shd w:fill="ffffff" w:val="clear"/>
            <w:tcMar>
              <w:left w:w="38.0" w:type="dxa"/>
            </w:tcMar>
          </w:tcPr>
          <w:p w:rsidR="00000000" w:rsidDel="00000000" w:rsidP="00000000" w:rsidRDefault="00000000" w:rsidRPr="00000000" w14:paraId="00000143">
            <w:pPr>
              <w:spacing w:after="0" w:before="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Відділ правової інформації та консультацій</w:t>
            </w:r>
          </w:p>
        </w:tc>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144">
            <w:pPr>
              <w:spacing w:after="0" w:before="12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566</w:t>
            </w:r>
          </w:p>
        </w:tc>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145">
            <w:pPr>
              <w:spacing w:after="0" w:before="12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483</w:t>
            </w:r>
          </w:p>
        </w:tc>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146">
            <w:pPr>
              <w:spacing w:after="0" w:before="12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83</w:t>
            </w:r>
          </w:p>
        </w:tc>
        <w:tc>
          <w:tcPr>
            <w:tcBorders>
              <w:top w:color="00000a" w:space="0" w:sz="4" w:val="single"/>
              <w:left w:color="00000a" w:space="0" w:sz="4" w:val="single"/>
              <w:bottom w:color="00000a" w:space="0" w:sz="4" w:val="single"/>
              <w:right w:color="00000a" w:space="0" w:sz="4" w:val="single"/>
            </w:tcBorders>
            <w:shd w:fill="ffffff" w:val="clear"/>
            <w:tcMar>
              <w:left w:w="38.0" w:type="dxa"/>
            </w:tcMar>
            <w:vAlign w:val="center"/>
          </w:tcPr>
          <w:p w:rsidR="00000000" w:rsidDel="00000000" w:rsidP="00000000" w:rsidRDefault="00000000" w:rsidRPr="00000000" w14:paraId="00000147">
            <w:pPr>
              <w:spacing w:after="0" w:before="12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0</w:t>
            </w:r>
          </w:p>
        </w:tc>
      </w:tr>
      <w:tr>
        <w:trPr>
          <w:trHeight w:val="740" w:hRule="atLeast"/>
        </w:trPr>
        <w:tc>
          <w:tcPr>
            <w:tcBorders>
              <w:top w:color="00000a" w:space="0" w:sz="4" w:val="single"/>
              <w:left w:color="00000a" w:space="0" w:sz="4" w:val="single"/>
              <w:bottom w:color="00000a" w:space="0" w:sz="4" w:val="single"/>
            </w:tcBorders>
            <w:shd w:fill="ffffff" w:val="clear"/>
            <w:tcMar>
              <w:left w:w="38.0" w:type="dxa"/>
            </w:tcMar>
          </w:tcPr>
          <w:p w:rsidR="00000000" w:rsidDel="00000000" w:rsidP="00000000" w:rsidRDefault="00000000" w:rsidRPr="00000000" w14:paraId="00000148">
            <w:pPr>
              <w:spacing w:after="0" w:before="12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a" w:space="0" w:sz="4" w:val="single"/>
              <w:left w:color="00000a" w:space="0" w:sz="4" w:val="single"/>
              <w:bottom w:color="00000a" w:space="0" w:sz="4" w:val="single"/>
            </w:tcBorders>
            <w:shd w:fill="ffffff" w:val="clear"/>
            <w:tcMar>
              <w:left w:w="38.0" w:type="dxa"/>
            </w:tcMar>
          </w:tcPr>
          <w:p w:rsidR="00000000" w:rsidDel="00000000" w:rsidP="00000000" w:rsidRDefault="00000000" w:rsidRPr="00000000" w14:paraId="00000149">
            <w:pPr>
              <w:spacing w:after="0" w:before="12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Відділ Новоолександрівського бюро правової допомоги</w:t>
            </w:r>
          </w:p>
        </w:tc>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14A">
            <w:pPr>
              <w:spacing w:after="0" w:before="12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372</w:t>
            </w:r>
          </w:p>
        </w:tc>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14B">
            <w:pPr>
              <w:spacing w:after="0" w:before="12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361</w:t>
            </w:r>
          </w:p>
        </w:tc>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14C">
            <w:pPr>
              <w:spacing w:after="0" w:before="12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11</w:t>
            </w:r>
          </w:p>
        </w:tc>
        <w:tc>
          <w:tcPr>
            <w:tcBorders>
              <w:top w:color="00000a" w:space="0" w:sz="4" w:val="single"/>
              <w:left w:color="00000a" w:space="0" w:sz="4" w:val="single"/>
              <w:bottom w:color="00000a" w:space="0" w:sz="4" w:val="single"/>
              <w:right w:color="00000a" w:space="0" w:sz="4" w:val="single"/>
            </w:tcBorders>
            <w:shd w:fill="ffffff" w:val="clear"/>
            <w:tcMar>
              <w:left w:w="38.0" w:type="dxa"/>
            </w:tcMar>
            <w:vAlign w:val="center"/>
          </w:tcPr>
          <w:p w:rsidR="00000000" w:rsidDel="00000000" w:rsidP="00000000" w:rsidRDefault="00000000" w:rsidRPr="00000000" w14:paraId="0000014D">
            <w:pPr>
              <w:spacing w:after="0" w:before="12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r>
      <w:tr>
        <w:trPr>
          <w:trHeight w:val="680" w:hRule="atLeast"/>
        </w:trPr>
        <w:tc>
          <w:tcPr>
            <w:tcBorders>
              <w:top w:color="00000a" w:space="0" w:sz="4" w:val="single"/>
              <w:left w:color="00000a" w:space="0" w:sz="4" w:val="single"/>
              <w:bottom w:color="00000a" w:space="0" w:sz="4" w:val="single"/>
            </w:tcBorders>
            <w:shd w:fill="ffffff" w:val="clear"/>
            <w:tcMar>
              <w:left w:w="38.0" w:type="dxa"/>
            </w:tcMar>
          </w:tcPr>
          <w:p w:rsidR="00000000" w:rsidDel="00000000" w:rsidP="00000000" w:rsidRDefault="00000000" w:rsidRPr="00000000" w14:paraId="0000014E">
            <w:pPr>
              <w:spacing w:after="0" w:before="12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a" w:space="0" w:sz="4" w:val="single"/>
              <w:left w:color="00000a" w:space="0" w:sz="4" w:val="single"/>
              <w:bottom w:color="00000a" w:space="0" w:sz="4" w:val="single"/>
            </w:tcBorders>
            <w:shd w:fill="ffffff" w:val="clear"/>
            <w:tcMar>
              <w:left w:w="38.0" w:type="dxa"/>
            </w:tcMar>
          </w:tcPr>
          <w:p w:rsidR="00000000" w:rsidDel="00000000" w:rsidP="00000000" w:rsidRDefault="00000000" w:rsidRPr="00000000" w14:paraId="0000014F">
            <w:pPr>
              <w:spacing w:after="0" w:before="12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Відділ Солонянського бюро правової допомоги</w:t>
            </w:r>
          </w:p>
        </w:tc>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150">
            <w:pPr>
              <w:spacing w:after="0" w:before="12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534</w:t>
            </w:r>
          </w:p>
        </w:tc>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151">
            <w:pPr>
              <w:spacing w:after="0" w:before="12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512</w:t>
            </w:r>
          </w:p>
        </w:tc>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152">
            <w:pPr>
              <w:spacing w:after="0" w:before="12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22</w:t>
            </w:r>
          </w:p>
        </w:tc>
        <w:tc>
          <w:tcPr>
            <w:tcBorders>
              <w:top w:color="00000a" w:space="0" w:sz="4" w:val="single"/>
              <w:left w:color="00000a" w:space="0" w:sz="4" w:val="single"/>
              <w:bottom w:color="00000a" w:space="0" w:sz="4" w:val="single"/>
              <w:right w:color="00000a" w:space="0" w:sz="4" w:val="single"/>
            </w:tcBorders>
            <w:shd w:fill="ffffff" w:val="clear"/>
            <w:tcMar>
              <w:left w:w="38.0" w:type="dxa"/>
            </w:tcMar>
            <w:vAlign w:val="center"/>
          </w:tcPr>
          <w:p w:rsidR="00000000" w:rsidDel="00000000" w:rsidP="00000000" w:rsidRDefault="00000000" w:rsidRPr="00000000" w14:paraId="00000153">
            <w:pPr>
              <w:spacing w:after="0" w:before="12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r>
      <w:tr>
        <w:trPr>
          <w:trHeight w:val="540" w:hRule="atLeast"/>
        </w:trPr>
        <w:tc>
          <w:tcPr>
            <w:tcBorders>
              <w:top w:color="00000a" w:space="0" w:sz="4" w:val="single"/>
              <w:left w:color="00000a" w:space="0" w:sz="4" w:val="single"/>
              <w:bottom w:color="00000a" w:space="0" w:sz="4" w:val="single"/>
            </w:tcBorders>
            <w:shd w:fill="ffffff" w:val="clear"/>
            <w:tcMar>
              <w:left w:w="38.0" w:type="dxa"/>
            </w:tcMar>
          </w:tcPr>
          <w:p w:rsidR="00000000" w:rsidDel="00000000" w:rsidP="00000000" w:rsidRDefault="00000000" w:rsidRPr="00000000" w14:paraId="00000154">
            <w:pPr>
              <w:spacing w:after="0" w:before="120" w:line="240" w:lineRule="auto"/>
              <w:jc w:val="both"/>
              <w:rPr>
                <w:color w:val="000000"/>
              </w:rPr>
            </w:pPr>
            <w:r w:rsidDel="00000000" w:rsidR="00000000" w:rsidRPr="00000000">
              <w:rPr>
                <w:rFonts w:ascii="Times New Roman" w:cs="Times New Roman" w:eastAsia="Times New Roman" w:hAnsi="Times New Roman"/>
                <w:color w:val="000000"/>
                <w:sz w:val="20"/>
                <w:szCs w:val="20"/>
                <w:rtl w:val="0"/>
              </w:rPr>
              <w:t xml:space="preserve">….</w:t>
            </w:r>
            <w:r w:rsidDel="00000000" w:rsidR="00000000" w:rsidRPr="00000000">
              <w:rPr>
                <w:rtl w:val="0"/>
              </w:rPr>
            </w:r>
          </w:p>
        </w:tc>
        <w:tc>
          <w:tcPr>
            <w:tcBorders>
              <w:top w:color="00000a" w:space="0" w:sz="4" w:val="single"/>
              <w:left w:color="00000a" w:space="0" w:sz="4" w:val="single"/>
              <w:bottom w:color="00000a" w:space="0" w:sz="4" w:val="single"/>
            </w:tcBorders>
            <w:shd w:fill="ffffff" w:val="clear"/>
            <w:tcMar>
              <w:left w:w="38.0" w:type="dxa"/>
            </w:tcMar>
          </w:tcPr>
          <w:p w:rsidR="00000000" w:rsidDel="00000000" w:rsidP="00000000" w:rsidRDefault="00000000" w:rsidRPr="00000000" w14:paraId="00000155">
            <w:pPr>
              <w:spacing w:after="0" w:before="12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Разом по МЦ</w:t>
            </w:r>
          </w:p>
        </w:tc>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156">
            <w:pPr>
              <w:spacing w:after="0" w:before="12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1472</w:t>
            </w:r>
          </w:p>
        </w:tc>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157">
            <w:pPr>
              <w:spacing w:after="0" w:before="12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1356</w:t>
            </w:r>
          </w:p>
        </w:tc>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158">
            <w:pPr>
              <w:spacing w:after="0" w:before="12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116</w:t>
            </w:r>
          </w:p>
        </w:tc>
        <w:tc>
          <w:tcPr>
            <w:tcBorders>
              <w:top w:color="00000a" w:space="0" w:sz="4" w:val="single"/>
              <w:left w:color="00000a" w:space="0" w:sz="4" w:val="single"/>
              <w:bottom w:color="00000a" w:space="0" w:sz="4" w:val="single"/>
              <w:right w:color="00000a" w:space="0" w:sz="4" w:val="single"/>
            </w:tcBorders>
            <w:shd w:fill="ffffff" w:val="clear"/>
            <w:tcMar>
              <w:left w:w="38.0" w:type="dxa"/>
            </w:tcMar>
            <w:vAlign w:val="center"/>
          </w:tcPr>
          <w:p w:rsidR="00000000" w:rsidDel="00000000" w:rsidP="00000000" w:rsidRDefault="00000000" w:rsidRPr="00000000" w14:paraId="00000159">
            <w:pPr>
              <w:spacing w:after="0" w:before="12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0</w:t>
            </w:r>
          </w:p>
        </w:tc>
      </w:tr>
    </w:tbl>
    <w:p w:rsidR="00000000" w:rsidDel="00000000" w:rsidP="00000000" w:rsidRDefault="00000000" w:rsidRPr="00000000" w14:paraId="0000015A">
      <w:pPr>
        <w:spacing w:after="120" w:before="120" w:line="240" w:lineRule="auto"/>
        <w:ind w:left="0" w:right="142" w:firstLine="425"/>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15B">
      <w:pPr>
        <w:spacing w:after="120" w:before="120" w:line="240" w:lineRule="auto"/>
        <w:ind w:left="0" w:right="142" w:firstLine="42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w:t>
      </w:r>
      <w:r w:rsidDel="00000000" w:rsidR="00000000" w:rsidRPr="00000000">
        <w:rPr>
          <w:rFonts w:ascii="Times New Roman" w:cs="Times New Roman" w:eastAsia="Times New Roman" w:hAnsi="Times New Roman"/>
          <w:b w:val="1"/>
          <w:color w:val="000000"/>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звітному періоді клієнти зверталися частіше з наступних питань: соціального забезпечення 167 (11,3%), спадкового 79 (5,4%), сімейного 213 (14,5%), медичне 11 (0,7%), трудового 23 (1,6%), адміністративного 73 (5%), земельного 53 (3,6%), договірного 98 (6,7%), житлового 201 (13,7%), іншого цивільного права 348 (23,6%), з питань виконання судових рішень 56 (3,8%), з неправових питань 3 (0,2%), з інших питань 147 (10%).</w:t>
      </w:r>
    </w:p>
    <w:p w:rsidR="00000000" w:rsidDel="00000000" w:rsidP="00000000" w:rsidRDefault="00000000" w:rsidRPr="00000000" w14:paraId="0000015C">
      <w:pPr>
        <w:spacing w:after="120" w:before="120" w:line="240" w:lineRule="auto"/>
        <w:ind w:right="142" w:firstLine="425"/>
        <w:jc w:val="both"/>
        <w:rPr>
          <w:color w:val="000000"/>
        </w:rPr>
      </w:pPr>
      <w:r w:rsidDel="00000000" w:rsidR="00000000" w:rsidRPr="00000000">
        <w:rPr>
          <w:color w:val="000000"/>
        </w:rPr>
        <w:drawing>
          <wp:inline distB="114300" distT="114300" distL="114300" distR="114300">
            <wp:extent cx="5876925" cy="2981325"/>
            <wp:effectExtent b="0" l="0" r="0" t="0"/>
            <wp:docPr id="17" name="image3.png"/>
            <a:graphic>
              <a:graphicData uri="http://schemas.openxmlformats.org/drawingml/2006/picture">
                <pic:pic>
                  <pic:nvPicPr>
                    <pic:cNvPr id="0" name="image3.png"/>
                    <pic:cNvPicPr preferRelativeResize="0"/>
                  </pic:nvPicPr>
                  <pic:blipFill>
                    <a:blip r:embed="rId53"/>
                    <a:srcRect b="0" l="0" r="0" t="0"/>
                    <a:stretch>
                      <a:fillRect/>
                    </a:stretch>
                  </pic:blipFill>
                  <pic:spPr>
                    <a:xfrm>
                      <a:off x="0" y="0"/>
                      <a:ext cx="5876925" cy="2981325"/>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spacing w:after="120" w:before="120" w:line="240" w:lineRule="auto"/>
        <w:ind w:right="142" w:firstLine="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Розподіл клієнтів за віком у звітному періоді є наступним:  до 18 років 8 осіб (1%); від 18 до 35 років включно - 184 осіб (22,7%);  від 35 до 60 років включно - 388 осіб (47,9%);  понад 60 років - 230 осіб (28,4%).</w:t>
      </w:r>
    </w:p>
    <w:p w:rsidR="00000000" w:rsidDel="00000000" w:rsidP="00000000" w:rsidRDefault="00000000" w:rsidRPr="00000000" w14:paraId="0000015E">
      <w:pPr>
        <w:spacing w:after="120" w:before="120" w:line="240" w:lineRule="auto"/>
        <w:ind w:right="142" w:firstLine="425.19685039370086"/>
        <w:jc w:val="center"/>
        <w:rPr>
          <w:color w:val="000000"/>
        </w:rPr>
      </w:pPr>
      <w:r w:rsidDel="00000000" w:rsidR="00000000" w:rsidRPr="00000000">
        <w:rPr>
          <w:rFonts w:ascii="Times New Roman" w:cs="Times New Roman" w:eastAsia="Times New Roman" w:hAnsi="Times New Roman"/>
          <w:color w:val="000000"/>
          <w:sz w:val="20"/>
          <w:szCs w:val="20"/>
        </w:rPr>
        <w:drawing>
          <wp:inline distB="114300" distT="114300" distL="114300" distR="114300">
            <wp:extent cx="5734050" cy="1676400"/>
            <wp:effectExtent b="0" l="0" r="0" t="0"/>
            <wp:docPr id="5" name="image1.png"/>
            <a:graphic>
              <a:graphicData uri="http://schemas.openxmlformats.org/drawingml/2006/picture">
                <pic:pic>
                  <pic:nvPicPr>
                    <pic:cNvPr id="0" name="image1.png"/>
                    <pic:cNvPicPr preferRelativeResize="0"/>
                  </pic:nvPicPr>
                  <pic:blipFill>
                    <a:blip r:embed="rId54"/>
                    <a:srcRect b="0" l="0" r="0" t="0"/>
                    <a:stretch>
                      <a:fillRect/>
                    </a:stretch>
                  </pic:blipFill>
                  <pic:spPr>
                    <a:xfrm>
                      <a:off x="0" y="0"/>
                      <a:ext cx="5734050"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spacing w:after="120" w:before="120" w:line="240" w:lineRule="auto"/>
        <w:ind w:right="142" w:firstLine="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Так, за звітний період найбільше письмових звернень про надання БВПД, було зареєстровано від малозабезпечених осіб (середньомісячний сукупний дохід яких нижчий суми прожиткового мінімуму) 60 (54,1%), інвалідів 10 (9%), ветеранів війни та учасників бойових дій 11 (9,9%), внутрішньо переміщені особи 15 (13,5%), діти 9 (8,1%), особи, які постраждали від домашнього насилля 6 (5,4%). </w:t>
      </w:r>
    </w:p>
    <w:p w:rsidR="00000000" w:rsidDel="00000000" w:rsidP="00000000" w:rsidRDefault="00000000" w:rsidRPr="00000000" w14:paraId="00000160">
      <w:pPr>
        <w:spacing w:after="120" w:before="120" w:line="240" w:lineRule="auto"/>
        <w:ind w:right="142" w:firstLine="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114300" distT="114300" distL="114300" distR="114300">
            <wp:extent cx="6105525" cy="2469832"/>
            <wp:effectExtent b="0" l="0" r="0" t="0"/>
            <wp:docPr id="1" name="image2.png"/>
            <a:graphic>
              <a:graphicData uri="http://schemas.openxmlformats.org/drawingml/2006/picture">
                <pic:pic>
                  <pic:nvPicPr>
                    <pic:cNvPr id="0" name="image2.png"/>
                    <pic:cNvPicPr preferRelativeResize="0"/>
                  </pic:nvPicPr>
                  <pic:blipFill>
                    <a:blip r:embed="rId55"/>
                    <a:srcRect b="0" l="0" r="0" t="0"/>
                    <a:stretch>
                      <a:fillRect/>
                    </a:stretch>
                  </pic:blipFill>
                  <pic:spPr>
                    <a:xfrm>
                      <a:off x="0" y="0"/>
                      <a:ext cx="6105525" cy="2469832"/>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spacing w:after="120" w:before="120" w:line="240" w:lineRule="auto"/>
        <w:ind w:right="142" w:firstLine="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Крім цього, місцевим центром за IV квартал 2018 року було:</w:t>
      </w:r>
    </w:p>
    <w:p w:rsidR="00000000" w:rsidDel="00000000" w:rsidP="00000000" w:rsidRDefault="00000000" w:rsidRPr="00000000" w14:paraId="00000162">
      <w:pPr>
        <w:numPr>
          <w:ilvl w:val="0"/>
          <w:numId w:val="2"/>
        </w:numPr>
        <w:spacing w:after="0" w:line="240" w:lineRule="auto"/>
        <w:ind w:left="0" w:right="140" w:firstLine="425.19685039370086"/>
        <w:jc w:val="both"/>
      </w:pPr>
      <w:r w:rsidDel="00000000" w:rsidR="00000000" w:rsidRPr="00000000">
        <w:rPr>
          <w:rFonts w:ascii="Times New Roman" w:cs="Times New Roman" w:eastAsia="Times New Roman" w:hAnsi="Times New Roman"/>
          <w:color w:val="000000"/>
          <w:sz w:val="24"/>
          <w:szCs w:val="24"/>
          <w:rtl w:val="0"/>
        </w:rPr>
        <w:t xml:space="preserve">- здійснено 22 виїздів мобільних пунктів та забезпечено діяльність 13 дистанційних пунктів доступу до безоплатної правової допомоги;</w:t>
      </w:r>
      <w:r w:rsidDel="00000000" w:rsidR="00000000" w:rsidRPr="00000000">
        <w:rPr>
          <w:rtl w:val="0"/>
        </w:rPr>
      </w:r>
    </w:p>
    <w:p w:rsidR="00000000" w:rsidDel="00000000" w:rsidP="00000000" w:rsidRDefault="00000000" w:rsidRPr="00000000" w14:paraId="00000163">
      <w:pPr>
        <w:numPr>
          <w:ilvl w:val="0"/>
          <w:numId w:val="2"/>
        </w:numPr>
        <w:spacing w:after="0" w:line="240" w:lineRule="auto"/>
        <w:ind w:left="0" w:right="140" w:firstLine="425.19685039370086"/>
        <w:jc w:val="both"/>
      </w:pPr>
      <w:r w:rsidDel="00000000" w:rsidR="00000000" w:rsidRPr="00000000">
        <w:rPr>
          <w:rFonts w:ascii="Times New Roman" w:cs="Times New Roman" w:eastAsia="Times New Roman" w:hAnsi="Times New Roman"/>
          <w:color w:val="000000"/>
          <w:sz w:val="24"/>
          <w:szCs w:val="24"/>
          <w:rtl w:val="0"/>
        </w:rPr>
        <w:t xml:space="preserve">- загальна кількість осіб, яка звернулася за отриманням консультації та роз’яснень під час виїздів мобільних та діяльності дистанційних консультаційних пунктів склала 281 осіб, в тому числі 64 осіб звернулися за отриманням правових консультацій та роз´яснень до мобільних консультаційних пунктів та 217 осіб до дистанційних пунктів доступу до БПД;</w:t>
      </w:r>
      <w:r w:rsidDel="00000000" w:rsidR="00000000" w:rsidRPr="00000000">
        <w:rPr>
          <w:rtl w:val="0"/>
        </w:rPr>
      </w:r>
    </w:p>
    <w:p w:rsidR="00000000" w:rsidDel="00000000" w:rsidP="00000000" w:rsidRDefault="00000000" w:rsidRPr="00000000" w14:paraId="00000164">
      <w:pPr>
        <w:numPr>
          <w:ilvl w:val="0"/>
          <w:numId w:val="2"/>
        </w:numPr>
        <w:spacing w:after="0" w:line="240" w:lineRule="auto"/>
        <w:ind w:left="0" w:right="140" w:firstLine="425.19685039370086"/>
        <w:jc w:val="both"/>
      </w:pPr>
      <w:r w:rsidDel="00000000" w:rsidR="00000000" w:rsidRPr="00000000">
        <w:rPr>
          <w:rFonts w:ascii="Times New Roman" w:cs="Times New Roman" w:eastAsia="Times New Roman" w:hAnsi="Times New Roman"/>
          <w:color w:val="000000"/>
          <w:sz w:val="24"/>
          <w:szCs w:val="24"/>
          <w:rtl w:val="0"/>
        </w:rPr>
        <w:t xml:space="preserve">- опрацьовано 125 актів надання БВПД, що були подані адвокатами;</w:t>
      </w:r>
      <w:r w:rsidDel="00000000" w:rsidR="00000000" w:rsidRPr="00000000">
        <w:rPr>
          <w:rtl w:val="0"/>
        </w:rPr>
      </w:r>
    </w:p>
    <w:p w:rsidR="00000000" w:rsidDel="00000000" w:rsidP="00000000" w:rsidRDefault="00000000" w:rsidRPr="00000000" w14:paraId="00000165">
      <w:pPr>
        <w:numPr>
          <w:ilvl w:val="0"/>
          <w:numId w:val="2"/>
        </w:numPr>
        <w:spacing w:after="0" w:line="240" w:lineRule="auto"/>
        <w:ind w:left="0" w:right="140" w:firstLine="425.19685039370086"/>
        <w:jc w:val="both"/>
      </w:pPr>
      <w:r w:rsidDel="00000000" w:rsidR="00000000" w:rsidRPr="00000000">
        <w:rPr>
          <w:rFonts w:ascii="Times New Roman" w:cs="Times New Roman" w:eastAsia="Times New Roman" w:hAnsi="Times New Roman"/>
          <w:color w:val="000000"/>
          <w:sz w:val="24"/>
          <w:szCs w:val="24"/>
          <w:rtl w:val="0"/>
        </w:rPr>
        <w:t xml:space="preserve">- проведено 64 правопросвітницьких заходів;</w:t>
      </w:r>
      <w:r w:rsidDel="00000000" w:rsidR="00000000" w:rsidRPr="00000000">
        <w:rPr>
          <w:rtl w:val="0"/>
        </w:rPr>
      </w:r>
    </w:p>
    <w:p w:rsidR="00000000" w:rsidDel="00000000" w:rsidP="00000000" w:rsidRDefault="00000000" w:rsidRPr="00000000" w14:paraId="00000166">
      <w:pPr>
        <w:numPr>
          <w:ilvl w:val="0"/>
          <w:numId w:val="2"/>
        </w:numPr>
        <w:spacing w:after="0" w:line="240" w:lineRule="auto"/>
        <w:ind w:left="0" w:right="140" w:firstLine="425.19685039370086"/>
        <w:jc w:val="both"/>
      </w:pPr>
      <w:r w:rsidDel="00000000" w:rsidR="00000000" w:rsidRPr="00000000">
        <w:rPr>
          <w:rFonts w:ascii="Times New Roman" w:cs="Times New Roman" w:eastAsia="Times New Roman" w:hAnsi="Times New Roman"/>
          <w:color w:val="000000"/>
          <w:sz w:val="24"/>
          <w:szCs w:val="24"/>
          <w:rtl w:val="0"/>
        </w:rPr>
        <w:t xml:space="preserve">- розміщено у ЗМІ 28 інформаційних матеріалів з питань надання БВПД.</w:t>
      </w:r>
    </w:p>
    <w:p w:rsidR="00000000" w:rsidDel="00000000" w:rsidP="00000000" w:rsidRDefault="00000000" w:rsidRPr="00000000" w14:paraId="00000167">
      <w:pPr>
        <w:numPr>
          <w:ilvl w:val="0"/>
          <w:numId w:val="2"/>
        </w:numPr>
        <w:spacing w:after="0" w:line="240" w:lineRule="auto"/>
        <w:ind w:left="567" w:right="140" w:hanging="284"/>
        <w:jc w:val="both"/>
        <w:rPr>
          <w:rFonts w:ascii="Times New Roman" w:cs="Times New Roman" w:eastAsia="Times New Roman" w:hAnsi="Times New Roman"/>
          <w:color w:val="000000"/>
          <w:sz w:val="24"/>
          <w:szCs w:val="24"/>
          <w:u w:val="none"/>
        </w:rPr>
      </w:pPr>
      <w:r w:rsidDel="00000000" w:rsidR="00000000" w:rsidRPr="00000000">
        <w:rPr>
          <w:rtl w:val="0"/>
        </w:rPr>
      </w:r>
    </w:p>
    <w:p w:rsidR="00000000" w:rsidDel="00000000" w:rsidP="00000000" w:rsidRDefault="00000000" w:rsidRPr="00000000" w14:paraId="00000168">
      <w:pPr>
        <w:spacing w:after="120" w:before="12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4"/>
          <w:szCs w:val="24"/>
          <w:rtl w:val="0"/>
        </w:rPr>
        <w:t xml:space="preserve">Таблиця 2. Інформація щодо окремих показників діяльності місцевого центру в розрізі бюро</w:t>
      </w:r>
      <w:r w:rsidDel="00000000" w:rsidR="00000000" w:rsidRPr="00000000">
        <w:rPr>
          <w:rtl w:val="0"/>
        </w:rPr>
      </w:r>
    </w:p>
    <w:tbl>
      <w:tblPr>
        <w:tblStyle w:val="Table5"/>
        <w:tblW w:w="10408.0" w:type="dxa"/>
        <w:jc w:val="left"/>
        <w:tblInd w:w="-175.0" w:type="dxa"/>
        <w:tblBorders>
          <w:top w:color="00000a" w:space="0" w:sz="4" w:val="single"/>
          <w:left w:color="00000a" w:space="0" w:sz="4" w:val="single"/>
          <w:bottom w:color="00000a" w:space="0" w:sz="4" w:val="single"/>
          <w:insideH w:color="00000a" w:space="0" w:sz="4" w:val="single"/>
        </w:tblBorders>
        <w:tblLayout w:type="fixed"/>
        <w:tblLook w:val="0000"/>
      </w:tblPr>
      <w:tblGrid>
        <w:gridCol w:w="391"/>
        <w:gridCol w:w="2550"/>
        <w:gridCol w:w="1419"/>
        <w:gridCol w:w="1418"/>
        <w:gridCol w:w="1527"/>
        <w:gridCol w:w="1442"/>
        <w:gridCol w:w="1661"/>
        <w:tblGridChange w:id="0">
          <w:tblGrid>
            <w:gridCol w:w="391"/>
            <w:gridCol w:w="2550"/>
            <w:gridCol w:w="1419"/>
            <w:gridCol w:w="1418"/>
            <w:gridCol w:w="1527"/>
            <w:gridCol w:w="1442"/>
            <w:gridCol w:w="1661"/>
          </w:tblGrid>
        </w:tblGridChange>
      </w:tblGrid>
      <w:tr>
        <w:tc>
          <w:tcPr>
            <w:tcBorders>
              <w:top w:color="000000" w:space="0" w:sz="4" w:val="single"/>
              <w:left w:color="000000" w:space="0" w:sz="4" w:val="single"/>
              <w:bottom w:color="000000" w:space="0" w:sz="4" w:val="single"/>
              <w:right w:color="000000" w:space="0" w:sz="4" w:val="single"/>
            </w:tcBorders>
            <w:shd w:fill="ffffff" w:val="clear"/>
            <w:tcMar>
              <w:left w:w="38.0" w:type="dxa"/>
            </w:tcMar>
            <w:vAlign w:val="center"/>
          </w:tcPr>
          <w:p w:rsidR="00000000" w:rsidDel="00000000" w:rsidP="00000000" w:rsidRDefault="00000000" w:rsidRPr="00000000" w14:paraId="00000169">
            <w:pPr>
              <w:spacing w:after="0" w:before="120" w:line="240" w:lineRule="auto"/>
              <w:jc w:val="center"/>
              <w:rPr>
                <w:color w:val="000000"/>
                <w:highlight w:val="white"/>
              </w:rPr>
            </w:pPr>
            <w:r w:rsidDel="00000000" w:rsidR="00000000" w:rsidRPr="00000000">
              <w:rPr>
                <w:rFonts w:ascii="Times New Roman" w:cs="Times New Roman" w:eastAsia="Times New Roman" w:hAnsi="Times New Roman"/>
                <w:b w:val="1"/>
                <w:color w:val="000000"/>
                <w:sz w:val="20"/>
                <w:szCs w:val="20"/>
                <w:highlight w:val="white"/>
                <w:rtl w:val="0"/>
              </w:rPr>
              <w:t xml:space="preserve">№ з/п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38.0" w:type="dxa"/>
            </w:tcMar>
            <w:vAlign w:val="center"/>
          </w:tcPr>
          <w:p w:rsidR="00000000" w:rsidDel="00000000" w:rsidP="00000000" w:rsidRDefault="00000000" w:rsidRPr="00000000" w14:paraId="0000016A">
            <w:pPr>
              <w:spacing w:after="0" w:before="120" w:line="240" w:lineRule="auto"/>
              <w:jc w:val="center"/>
              <w:rPr>
                <w:rFonts w:ascii="Times New Roman" w:cs="Times New Roman" w:eastAsia="Times New Roman" w:hAnsi="Times New Roman"/>
                <w:b w:val="1"/>
                <w:color w:val="000000"/>
                <w:sz w:val="20"/>
                <w:szCs w:val="20"/>
                <w:highlight w:val="white"/>
              </w:rPr>
            </w:pPr>
            <w:r w:rsidDel="00000000" w:rsidR="00000000" w:rsidRPr="00000000">
              <w:rPr>
                <w:rFonts w:ascii="Times New Roman" w:cs="Times New Roman" w:eastAsia="Times New Roman" w:hAnsi="Times New Roman"/>
                <w:b w:val="1"/>
                <w:color w:val="000000"/>
                <w:sz w:val="20"/>
                <w:szCs w:val="20"/>
                <w:highlight w:val="white"/>
                <w:rtl w:val="0"/>
              </w:rPr>
              <w:t xml:space="preserve">Найменування МЦ та Бюро</w:t>
            </w:r>
          </w:p>
        </w:tc>
        <w:tc>
          <w:tcPr>
            <w:tcBorders>
              <w:top w:color="000000" w:space="0" w:sz="4" w:val="single"/>
              <w:left w:color="000000" w:space="0" w:sz="4" w:val="single"/>
              <w:bottom w:color="000000" w:space="0" w:sz="4" w:val="single"/>
              <w:right w:color="000000" w:space="0" w:sz="4" w:val="single"/>
            </w:tcBorders>
            <w:shd w:fill="ffffff" w:val="clear"/>
            <w:tcMar>
              <w:left w:w="38.0" w:type="dxa"/>
            </w:tcMar>
            <w:vAlign w:val="center"/>
          </w:tcPr>
          <w:p w:rsidR="00000000" w:rsidDel="00000000" w:rsidP="00000000" w:rsidRDefault="00000000" w:rsidRPr="00000000" w14:paraId="0000016B">
            <w:pPr>
              <w:spacing w:after="0" w:before="120" w:line="240" w:lineRule="auto"/>
              <w:jc w:val="center"/>
              <w:rPr>
                <w:rFonts w:ascii="Times New Roman" w:cs="Times New Roman" w:eastAsia="Times New Roman" w:hAnsi="Times New Roman"/>
                <w:b w:val="1"/>
                <w:color w:val="000000"/>
                <w:sz w:val="20"/>
                <w:szCs w:val="20"/>
                <w:highlight w:val="white"/>
              </w:rPr>
            </w:pPr>
            <w:r w:rsidDel="00000000" w:rsidR="00000000" w:rsidRPr="00000000">
              <w:rPr>
                <w:rFonts w:ascii="Times New Roman" w:cs="Times New Roman" w:eastAsia="Times New Roman" w:hAnsi="Times New Roman"/>
                <w:b w:val="1"/>
                <w:color w:val="000000"/>
                <w:sz w:val="20"/>
                <w:szCs w:val="20"/>
                <w:highlight w:val="white"/>
                <w:rtl w:val="0"/>
              </w:rPr>
              <w:t xml:space="preserve">Кількість здійснених виїздів мобільних пунктів/осіб, що отримали правову допомогу</w:t>
            </w:r>
          </w:p>
        </w:tc>
        <w:tc>
          <w:tcPr>
            <w:tcBorders>
              <w:top w:color="000000" w:space="0" w:sz="4" w:val="single"/>
              <w:left w:color="000000" w:space="0" w:sz="4" w:val="single"/>
              <w:bottom w:color="000000" w:space="0" w:sz="4" w:val="single"/>
              <w:right w:color="000000" w:space="0" w:sz="4" w:val="single"/>
            </w:tcBorders>
            <w:shd w:fill="ffffff" w:val="clear"/>
            <w:tcMar>
              <w:left w:w="38.0" w:type="dxa"/>
            </w:tcMar>
            <w:vAlign w:val="center"/>
          </w:tcPr>
          <w:p w:rsidR="00000000" w:rsidDel="00000000" w:rsidP="00000000" w:rsidRDefault="00000000" w:rsidRPr="00000000" w14:paraId="0000016C">
            <w:pPr>
              <w:spacing w:after="0" w:before="120" w:line="240" w:lineRule="auto"/>
              <w:jc w:val="center"/>
              <w:rPr>
                <w:rFonts w:ascii="Times New Roman" w:cs="Times New Roman" w:eastAsia="Times New Roman" w:hAnsi="Times New Roman"/>
                <w:b w:val="1"/>
                <w:color w:val="000000"/>
                <w:sz w:val="20"/>
                <w:szCs w:val="20"/>
                <w:highlight w:val="white"/>
              </w:rPr>
            </w:pPr>
            <w:r w:rsidDel="00000000" w:rsidR="00000000" w:rsidRPr="00000000">
              <w:rPr>
                <w:rFonts w:ascii="Times New Roman" w:cs="Times New Roman" w:eastAsia="Times New Roman" w:hAnsi="Times New Roman"/>
                <w:b w:val="1"/>
                <w:color w:val="000000"/>
                <w:sz w:val="20"/>
                <w:szCs w:val="20"/>
                <w:highlight w:val="white"/>
                <w:rtl w:val="0"/>
              </w:rPr>
              <w:t xml:space="preserve">Кількість діючих дистанційних пунктів/осіб, що отримали правову допомогу</w:t>
            </w:r>
          </w:p>
        </w:tc>
        <w:tc>
          <w:tcPr>
            <w:tcBorders>
              <w:top w:color="000000" w:space="0" w:sz="4" w:val="single"/>
              <w:left w:color="000000" w:space="0" w:sz="4" w:val="single"/>
              <w:bottom w:color="000000" w:space="0" w:sz="4" w:val="single"/>
              <w:right w:color="000000" w:space="0" w:sz="4" w:val="single"/>
            </w:tcBorders>
            <w:shd w:fill="ffffff" w:val="clear"/>
            <w:tcMar>
              <w:left w:w="38.0" w:type="dxa"/>
            </w:tcMar>
            <w:vAlign w:val="center"/>
          </w:tcPr>
          <w:p w:rsidR="00000000" w:rsidDel="00000000" w:rsidP="00000000" w:rsidRDefault="00000000" w:rsidRPr="00000000" w14:paraId="0000016D">
            <w:pPr>
              <w:spacing w:after="0" w:before="120" w:line="240" w:lineRule="auto"/>
              <w:jc w:val="center"/>
              <w:rPr>
                <w:rFonts w:ascii="Times New Roman" w:cs="Times New Roman" w:eastAsia="Times New Roman" w:hAnsi="Times New Roman"/>
                <w:b w:val="1"/>
                <w:color w:val="000000"/>
                <w:sz w:val="20"/>
                <w:szCs w:val="20"/>
                <w:highlight w:val="white"/>
              </w:rPr>
            </w:pPr>
            <w:r w:rsidDel="00000000" w:rsidR="00000000" w:rsidRPr="00000000">
              <w:rPr>
                <w:rFonts w:ascii="Times New Roman" w:cs="Times New Roman" w:eastAsia="Times New Roman" w:hAnsi="Times New Roman"/>
                <w:b w:val="1"/>
                <w:color w:val="000000"/>
                <w:sz w:val="20"/>
                <w:szCs w:val="20"/>
                <w:highlight w:val="white"/>
                <w:rtl w:val="0"/>
              </w:rPr>
              <w:t xml:space="preserve">Кількість ОМС, яким надано методичну допомогу та установ - провайдерів БПД, з якими налагоджено співпрацю</w:t>
            </w:r>
          </w:p>
        </w:tc>
        <w:tc>
          <w:tcPr>
            <w:tcBorders>
              <w:top w:color="000000" w:space="0" w:sz="4" w:val="single"/>
              <w:left w:color="000000" w:space="0" w:sz="4" w:val="single"/>
              <w:bottom w:color="000000" w:space="0" w:sz="4" w:val="single"/>
              <w:right w:color="000000" w:space="0" w:sz="4" w:val="single"/>
            </w:tcBorders>
            <w:shd w:fill="ffffff" w:val="clear"/>
            <w:tcMar>
              <w:left w:w="38.0" w:type="dxa"/>
            </w:tcMar>
            <w:vAlign w:val="center"/>
          </w:tcPr>
          <w:p w:rsidR="00000000" w:rsidDel="00000000" w:rsidP="00000000" w:rsidRDefault="00000000" w:rsidRPr="00000000" w14:paraId="0000016E">
            <w:pPr>
              <w:spacing w:after="0" w:before="120" w:line="240" w:lineRule="auto"/>
              <w:jc w:val="center"/>
              <w:rPr>
                <w:rFonts w:ascii="Times New Roman" w:cs="Times New Roman" w:eastAsia="Times New Roman" w:hAnsi="Times New Roman"/>
                <w:b w:val="1"/>
                <w:color w:val="000000"/>
                <w:sz w:val="20"/>
                <w:szCs w:val="20"/>
                <w:highlight w:val="white"/>
              </w:rPr>
            </w:pPr>
            <w:r w:rsidDel="00000000" w:rsidR="00000000" w:rsidRPr="00000000">
              <w:rPr>
                <w:rFonts w:ascii="Times New Roman" w:cs="Times New Roman" w:eastAsia="Times New Roman" w:hAnsi="Times New Roman"/>
                <w:b w:val="1"/>
                <w:color w:val="000000"/>
                <w:sz w:val="20"/>
                <w:szCs w:val="20"/>
                <w:highlight w:val="white"/>
                <w:rtl w:val="0"/>
              </w:rPr>
              <w:t xml:space="preserve">Кількість проведених правопросвітницьких заходів</w:t>
            </w:r>
          </w:p>
        </w:tc>
        <w:tc>
          <w:tcPr>
            <w:tcBorders>
              <w:top w:color="000000" w:space="0" w:sz="4" w:val="single"/>
              <w:left w:color="000000" w:space="0" w:sz="4" w:val="single"/>
              <w:bottom w:color="000000" w:space="0" w:sz="4" w:val="single"/>
              <w:right w:color="000000" w:space="0" w:sz="4" w:val="single"/>
            </w:tcBorders>
            <w:shd w:fill="ffffff" w:val="clear"/>
            <w:tcMar>
              <w:left w:w="38.0" w:type="dxa"/>
            </w:tcMar>
            <w:vAlign w:val="center"/>
          </w:tcPr>
          <w:p w:rsidR="00000000" w:rsidDel="00000000" w:rsidP="00000000" w:rsidRDefault="00000000" w:rsidRPr="00000000" w14:paraId="0000016F">
            <w:pPr>
              <w:spacing w:after="0" w:before="120" w:line="240" w:lineRule="auto"/>
              <w:jc w:val="center"/>
              <w:rPr>
                <w:rFonts w:ascii="Times New Roman" w:cs="Times New Roman" w:eastAsia="Times New Roman" w:hAnsi="Times New Roman"/>
                <w:b w:val="1"/>
                <w:color w:val="000000"/>
                <w:sz w:val="20"/>
                <w:szCs w:val="20"/>
                <w:highlight w:val="white"/>
              </w:rPr>
            </w:pPr>
            <w:r w:rsidDel="00000000" w:rsidR="00000000" w:rsidRPr="00000000">
              <w:rPr>
                <w:rFonts w:ascii="Times New Roman" w:cs="Times New Roman" w:eastAsia="Times New Roman" w:hAnsi="Times New Roman"/>
                <w:b w:val="1"/>
                <w:color w:val="000000"/>
                <w:sz w:val="20"/>
                <w:szCs w:val="20"/>
                <w:highlight w:val="white"/>
                <w:rtl w:val="0"/>
              </w:rPr>
              <w:t xml:space="preserve">Кількість клієнтів, яким надано доступ до електронних сервісів МЮ</w:t>
            </w:r>
          </w:p>
        </w:tc>
      </w:tr>
      <w:tr>
        <w:trPr>
          <w:trHeight w:val="560" w:hRule="atLeast"/>
        </w:trPr>
        <w:tc>
          <w:tcPr>
            <w:tcBorders>
              <w:top w:color="000000" w:space="0" w:sz="4" w:val="single"/>
              <w:left w:color="000000" w:space="0" w:sz="4" w:val="single"/>
              <w:bottom w:color="000000" w:space="0" w:sz="4" w:val="single"/>
              <w:right w:color="000000" w:space="0" w:sz="4" w:val="single"/>
            </w:tcBorders>
            <w:shd w:fill="ffffff" w:val="clear"/>
            <w:tcMar>
              <w:left w:w="38.0" w:type="dxa"/>
            </w:tcMar>
          </w:tcPr>
          <w:p w:rsidR="00000000" w:rsidDel="00000000" w:rsidP="00000000" w:rsidRDefault="00000000" w:rsidRPr="00000000" w14:paraId="00000170">
            <w:pPr>
              <w:spacing w:after="0" w:before="120" w:line="240" w:lineRule="auto"/>
              <w:jc w:val="both"/>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tcMar>
              <w:left w:w="38.0" w:type="dxa"/>
            </w:tcMar>
          </w:tcPr>
          <w:p w:rsidR="00000000" w:rsidDel="00000000" w:rsidP="00000000" w:rsidRDefault="00000000" w:rsidRPr="00000000" w14:paraId="00000171">
            <w:pPr>
              <w:spacing w:after="0" w:before="120" w:line="240" w:lineRule="auto"/>
              <w:jc w:val="both"/>
              <w:rPr>
                <w:rFonts w:ascii="Times New Roman" w:cs="Times New Roman" w:eastAsia="Times New Roman" w:hAnsi="Times New Roman"/>
                <w:b w:val="1"/>
                <w:color w:val="000000"/>
                <w:sz w:val="20"/>
                <w:szCs w:val="20"/>
                <w:highlight w:val="white"/>
              </w:rPr>
            </w:pPr>
            <w:r w:rsidDel="00000000" w:rsidR="00000000" w:rsidRPr="00000000">
              <w:rPr>
                <w:rFonts w:ascii="Times New Roman" w:cs="Times New Roman" w:eastAsia="Times New Roman" w:hAnsi="Times New Roman"/>
                <w:b w:val="1"/>
                <w:color w:val="000000"/>
                <w:sz w:val="20"/>
                <w:szCs w:val="20"/>
                <w:highlight w:val="white"/>
                <w:rtl w:val="0"/>
              </w:rPr>
              <w:t xml:space="preserve">Разом по МЦ, в тому числі:</w:t>
            </w:r>
          </w:p>
        </w:tc>
        <w:tc>
          <w:tcPr>
            <w:tcBorders>
              <w:top w:color="000000" w:space="0" w:sz="4" w:val="single"/>
              <w:left w:color="000000" w:space="0" w:sz="4" w:val="single"/>
              <w:bottom w:color="000000" w:space="0" w:sz="4" w:val="single"/>
              <w:right w:color="000000" w:space="0" w:sz="4" w:val="single"/>
            </w:tcBorders>
            <w:shd w:fill="auto" w:val="clear"/>
            <w:tcMar>
              <w:left w:w="38.0" w:type="dxa"/>
            </w:tcMar>
            <w:vAlign w:val="center"/>
          </w:tcPr>
          <w:p w:rsidR="00000000" w:rsidDel="00000000" w:rsidP="00000000" w:rsidRDefault="00000000" w:rsidRPr="00000000" w14:paraId="00000172">
            <w:pPr>
              <w:spacing w:after="0" w:before="120" w:line="240" w:lineRule="auto"/>
              <w:jc w:val="center"/>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22/64</w:t>
            </w:r>
          </w:p>
        </w:tc>
        <w:tc>
          <w:tcPr>
            <w:tcBorders>
              <w:top w:color="000000" w:space="0" w:sz="4" w:val="single"/>
              <w:left w:color="000000" w:space="0" w:sz="4" w:val="single"/>
              <w:bottom w:color="000000" w:space="0" w:sz="4" w:val="single"/>
              <w:right w:color="000000" w:space="0" w:sz="4" w:val="single"/>
            </w:tcBorders>
            <w:shd w:fill="auto" w:val="clear"/>
            <w:tcMar>
              <w:left w:w="38.0" w:type="dxa"/>
            </w:tcMar>
            <w:vAlign w:val="center"/>
          </w:tcPr>
          <w:p w:rsidR="00000000" w:rsidDel="00000000" w:rsidP="00000000" w:rsidRDefault="00000000" w:rsidRPr="00000000" w14:paraId="00000173">
            <w:pPr>
              <w:spacing w:after="0" w:before="120" w:line="240" w:lineRule="auto"/>
              <w:jc w:val="center"/>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13/217</w:t>
            </w:r>
          </w:p>
        </w:tc>
        <w:tc>
          <w:tcPr>
            <w:tcBorders>
              <w:top w:color="000000" w:space="0" w:sz="4" w:val="single"/>
              <w:left w:color="000000" w:space="0" w:sz="4" w:val="single"/>
              <w:bottom w:color="000000" w:space="0" w:sz="4" w:val="single"/>
              <w:right w:color="000000" w:space="0" w:sz="4" w:val="single"/>
            </w:tcBorders>
            <w:shd w:fill="auto" w:val="clear"/>
            <w:tcMar>
              <w:left w:w="38.0" w:type="dxa"/>
            </w:tcMar>
            <w:vAlign w:val="center"/>
          </w:tcPr>
          <w:p w:rsidR="00000000" w:rsidDel="00000000" w:rsidP="00000000" w:rsidRDefault="00000000" w:rsidRPr="00000000" w14:paraId="00000174">
            <w:pPr>
              <w:spacing w:after="0" w:before="120" w:line="240" w:lineRule="auto"/>
              <w:jc w:val="center"/>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0/2</w:t>
            </w:r>
          </w:p>
        </w:tc>
        <w:tc>
          <w:tcPr>
            <w:tcBorders>
              <w:top w:color="000000" w:space="0" w:sz="4" w:val="single"/>
              <w:left w:color="000000" w:space="0" w:sz="4" w:val="single"/>
              <w:bottom w:color="000000" w:space="0" w:sz="4" w:val="single"/>
              <w:right w:color="000000" w:space="0" w:sz="4" w:val="single"/>
            </w:tcBorders>
            <w:shd w:fill="auto" w:val="clear"/>
            <w:tcMar>
              <w:left w:w="38.0" w:type="dxa"/>
            </w:tcMar>
            <w:vAlign w:val="center"/>
          </w:tcPr>
          <w:p w:rsidR="00000000" w:rsidDel="00000000" w:rsidP="00000000" w:rsidRDefault="00000000" w:rsidRPr="00000000" w14:paraId="00000175">
            <w:pPr>
              <w:spacing w:after="0" w:before="120" w:line="240" w:lineRule="auto"/>
              <w:jc w:val="center"/>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64</w:t>
            </w:r>
          </w:p>
        </w:tc>
        <w:tc>
          <w:tcPr>
            <w:tcBorders>
              <w:top w:color="000000" w:space="0" w:sz="4" w:val="single"/>
              <w:left w:color="000000" w:space="0" w:sz="4" w:val="single"/>
              <w:bottom w:color="000000" w:space="0" w:sz="4" w:val="single"/>
              <w:right w:color="000000" w:space="0" w:sz="4" w:val="single"/>
            </w:tcBorders>
            <w:shd w:fill="auto" w:val="clear"/>
            <w:tcMar>
              <w:left w:w="38.0" w:type="dxa"/>
            </w:tcMar>
            <w:vAlign w:val="center"/>
          </w:tcPr>
          <w:p w:rsidR="00000000" w:rsidDel="00000000" w:rsidP="00000000" w:rsidRDefault="00000000" w:rsidRPr="00000000" w14:paraId="00000176">
            <w:pPr>
              <w:spacing w:after="0" w:before="120" w:line="240" w:lineRule="auto"/>
              <w:jc w:val="center"/>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2</w:t>
            </w:r>
          </w:p>
        </w:tc>
      </w:tr>
      <w:tr>
        <w:trPr>
          <w:trHeight w:val="600" w:hRule="atLeast"/>
        </w:trPr>
        <w:tc>
          <w:tcPr>
            <w:tcBorders>
              <w:top w:color="000000" w:space="0" w:sz="4" w:val="single"/>
              <w:left w:color="000000" w:space="0" w:sz="4" w:val="single"/>
              <w:bottom w:color="000000" w:space="0" w:sz="4" w:val="single"/>
              <w:right w:color="000000" w:space="0" w:sz="4" w:val="single"/>
            </w:tcBorders>
            <w:shd w:fill="ffffff" w:val="clear"/>
            <w:tcMar>
              <w:left w:w="38.0" w:type="dxa"/>
            </w:tcMar>
          </w:tcPr>
          <w:p w:rsidR="00000000" w:rsidDel="00000000" w:rsidP="00000000" w:rsidRDefault="00000000" w:rsidRPr="00000000" w14:paraId="00000177">
            <w:pPr>
              <w:spacing w:after="0" w:before="120" w:line="240" w:lineRule="auto"/>
              <w:jc w:val="both"/>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tcMar>
              <w:left w:w="38.0" w:type="dxa"/>
            </w:tcMar>
          </w:tcPr>
          <w:p w:rsidR="00000000" w:rsidDel="00000000" w:rsidP="00000000" w:rsidRDefault="00000000" w:rsidRPr="00000000" w14:paraId="00000178">
            <w:pPr>
              <w:spacing w:after="0" w:before="0" w:line="240" w:lineRule="auto"/>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Відділ правової інформації та консультацій</w:t>
            </w:r>
          </w:p>
        </w:tc>
        <w:tc>
          <w:tcPr>
            <w:tcBorders>
              <w:top w:color="000000" w:space="0" w:sz="4" w:val="single"/>
              <w:left w:color="000000" w:space="0" w:sz="4" w:val="single"/>
              <w:bottom w:color="000000" w:space="0" w:sz="4" w:val="single"/>
              <w:right w:color="000000" w:space="0" w:sz="4" w:val="single"/>
            </w:tcBorders>
            <w:shd w:fill="auto" w:val="clear"/>
            <w:tcMar>
              <w:left w:w="38.0" w:type="dxa"/>
            </w:tcMar>
            <w:vAlign w:val="center"/>
          </w:tcPr>
          <w:p w:rsidR="00000000" w:rsidDel="00000000" w:rsidP="00000000" w:rsidRDefault="00000000" w:rsidRPr="00000000" w14:paraId="00000179">
            <w:pPr>
              <w:spacing w:after="0" w:before="120" w:line="240" w:lineRule="auto"/>
              <w:jc w:val="center"/>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0/0</w:t>
            </w:r>
          </w:p>
        </w:tc>
        <w:tc>
          <w:tcPr>
            <w:tcBorders>
              <w:top w:color="000000" w:space="0" w:sz="4" w:val="single"/>
              <w:left w:color="000000" w:space="0" w:sz="4" w:val="single"/>
              <w:bottom w:color="000000" w:space="0" w:sz="4" w:val="single"/>
              <w:right w:color="000000" w:space="0" w:sz="4" w:val="single"/>
            </w:tcBorders>
            <w:shd w:fill="auto" w:val="clear"/>
            <w:tcMar>
              <w:left w:w="38.0" w:type="dxa"/>
            </w:tcMar>
            <w:vAlign w:val="center"/>
          </w:tcPr>
          <w:p w:rsidR="00000000" w:rsidDel="00000000" w:rsidP="00000000" w:rsidRDefault="00000000" w:rsidRPr="00000000" w14:paraId="0000017A">
            <w:pPr>
              <w:spacing w:after="0" w:before="120" w:line="240" w:lineRule="auto"/>
              <w:jc w:val="center"/>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2/28</w:t>
            </w:r>
          </w:p>
        </w:tc>
        <w:tc>
          <w:tcPr>
            <w:tcBorders>
              <w:top w:color="000000" w:space="0" w:sz="4" w:val="single"/>
              <w:left w:color="000000" w:space="0" w:sz="4" w:val="single"/>
              <w:bottom w:color="000000" w:space="0" w:sz="4" w:val="single"/>
              <w:right w:color="000000" w:space="0" w:sz="4" w:val="single"/>
            </w:tcBorders>
            <w:shd w:fill="auto" w:val="clear"/>
            <w:tcMar>
              <w:left w:w="38.0" w:type="dxa"/>
            </w:tcMar>
            <w:vAlign w:val="center"/>
          </w:tcPr>
          <w:p w:rsidR="00000000" w:rsidDel="00000000" w:rsidP="00000000" w:rsidRDefault="00000000" w:rsidRPr="00000000" w14:paraId="0000017B">
            <w:pPr>
              <w:spacing w:after="0" w:before="120" w:line="240" w:lineRule="auto"/>
              <w:jc w:val="center"/>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0/2</w:t>
            </w:r>
          </w:p>
        </w:tc>
        <w:tc>
          <w:tcPr>
            <w:tcBorders>
              <w:top w:color="000000" w:space="0" w:sz="4" w:val="single"/>
              <w:left w:color="000000" w:space="0" w:sz="4" w:val="single"/>
              <w:bottom w:color="000000" w:space="0" w:sz="4" w:val="single"/>
              <w:right w:color="000000" w:space="0" w:sz="4" w:val="single"/>
            </w:tcBorders>
            <w:shd w:fill="auto" w:val="clear"/>
            <w:tcMar>
              <w:left w:w="38.0" w:type="dxa"/>
            </w:tcMar>
            <w:vAlign w:val="center"/>
          </w:tcPr>
          <w:p w:rsidR="00000000" w:rsidDel="00000000" w:rsidP="00000000" w:rsidRDefault="00000000" w:rsidRPr="00000000" w14:paraId="0000017C">
            <w:pPr>
              <w:spacing w:after="0" w:before="120" w:line="240" w:lineRule="auto"/>
              <w:jc w:val="center"/>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Mar>
              <w:left w:w="38.0" w:type="dxa"/>
            </w:tcMar>
            <w:vAlign w:val="center"/>
          </w:tcPr>
          <w:p w:rsidR="00000000" w:rsidDel="00000000" w:rsidP="00000000" w:rsidRDefault="00000000" w:rsidRPr="00000000" w14:paraId="0000017D">
            <w:pPr>
              <w:spacing w:after="0" w:before="120" w:line="240" w:lineRule="auto"/>
              <w:jc w:val="center"/>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2</w:t>
            </w:r>
          </w:p>
        </w:tc>
      </w:tr>
      <w:tr>
        <w:trPr>
          <w:trHeight w:val="580" w:hRule="atLeast"/>
        </w:trPr>
        <w:tc>
          <w:tcPr>
            <w:tcBorders>
              <w:top w:color="000000" w:space="0" w:sz="4" w:val="single"/>
              <w:left w:color="00000a" w:space="0" w:sz="4" w:val="single"/>
              <w:bottom w:color="00000a" w:space="0" w:sz="4" w:val="single"/>
            </w:tcBorders>
            <w:shd w:fill="ffffff" w:val="clear"/>
            <w:tcMar>
              <w:left w:w="38.0" w:type="dxa"/>
            </w:tcMar>
          </w:tcPr>
          <w:p w:rsidR="00000000" w:rsidDel="00000000" w:rsidP="00000000" w:rsidRDefault="00000000" w:rsidRPr="00000000" w14:paraId="0000017E">
            <w:pPr>
              <w:spacing w:after="0" w:before="12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w:t>
            </w:r>
            <w:r w:rsidDel="00000000" w:rsidR="00000000" w:rsidRPr="00000000">
              <w:rPr>
                <w:rtl w:val="0"/>
              </w:rPr>
            </w:r>
          </w:p>
        </w:tc>
        <w:tc>
          <w:tcPr>
            <w:tcBorders>
              <w:top w:color="000000" w:space="0" w:sz="4" w:val="single"/>
              <w:left w:color="00000a" w:space="0" w:sz="4" w:val="single"/>
              <w:bottom w:color="00000a" w:space="0" w:sz="4" w:val="single"/>
            </w:tcBorders>
            <w:shd w:fill="ffffff" w:val="clear"/>
            <w:tcMar>
              <w:left w:w="38.0" w:type="dxa"/>
            </w:tcMar>
          </w:tcPr>
          <w:p w:rsidR="00000000" w:rsidDel="00000000" w:rsidP="00000000" w:rsidRDefault="00000000" w:rsidRPr="00000000" w14:paraId="0000017F">
            <w:pPr>
              <w:spacing w:after="0" w:before="12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Відділ Солонянського бюро правової допомоги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38.0" w:type="dxa"/>
            </w:tcMar>
            <w:vAlign w:val="center"/>
          </w:tcPr>
          <w:p w:rsidR="00000000" w:rsidDel="00000000" w:rsidP="00000000" w:rsidRDefault="00000000" w:rsidRPr="00000000" w14:paraId="00000180">
            <w:pPr>
              <w:spacing w:after="0" w:before="120" w:line="240" w:lineRule="auto"/>
              <w:jc w:val="center"/>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18/51</w:t>
            </w:r>
          </w:p>
        </w:tc>
        <w:tc>
          <w:tcPr>
            <w:tcBorders>
              <w:top w:color="000000" w:space="0" w:sz="4" w:val="single"/>
              <w:left w:color="000000" w:space="0" w:sz="4" w:val="single"/>
              <w:bottom w:color="000000" w:space="0" w:sz="4" w:val="single"/>
              <w:right w:color="000000" w:space="0" w:sz="4" w:val="single"/>
            </w:tcBorders>
            <w:shd w:fill="auto" w:val="clear"/>
            <w:tcMar>
              <w:left w:w="38.0" w:type="dxa"/>
            </w:tcMar>
            <w:vAlign w:val="center"/>
          </w:tcPr>
          <w:p w:rsidR="00000000" w:rsidDel="00000000" w:rsidP="00000000" w:rsidRDefault="00000000" w:rsidRPr="00000000" w14:paraId="00000181">
            <w:pPr>
              <w:spacing w:after="0" w:before="120" w:line="240" w:lineRule="auto"/>
              <w:jc w:val="center"/>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6/36</w:t>
            </w:r>
          </w:p>
        </w:tc>
        <w:tc>
          <w:tcPr>
            <w:tcBorders>
              <w:top w:color="000000" w:space="0" w:sz="4" w:val="single"/>
              <w:left w:color="000000" w:space="0" w:sz="4" w:val="single"/>
              <w:bottom w:color="000000" w:space="0" w:sz="4" w:val="single"/>
              <w:right w:color="000000" w:space="0" w:sz="4" w:val="single"/>
            </w:tcBorders>
            <w:shd w:fill="auto" w:val="clear"/>
            <w:tcMar>
              <w:left w:w="38.0" w:type="dxa"/>
            </w:tcMar>
            <w:vAlign w:val="center"/>
          </w:tcPr>
          <w:p w:rsidR="00000000" w:rsidDel="00000000" w:rsidP="00000000" w:rsidRDefault="00000000" w:rsidRPr="00000000" w14:paraId="00000182">
            <w:pPr>
              <w:spacing w:after="0" w:before="12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w:t>
            </w:r>
          </w:p>
        </w:tc>
        <w:tc>
          <w:tcPr>
            <w:tcBorders>
              <w:top w:color="000000" w:space="0" w:sz="4" w:val="single"/>
              <w:left w:color="000000" w:space="0" w:sz="4" w:val="single"/>
              <w:bottom w:color="000000" w:space="0" w:sz="4" w:val="single"/>
              <w:right w:color="000000" w:space="0" w:sz="4" w:val="single"/>
            </w:tcBorders>
            <w:shd w:fill="auto" w:val="clear"/>
            <w:tcMar>
              <w:left w:w="38.0" w:type="dxa"/>
            </w:tcMar>
            <w:vAlign w:val="center"/>
          </w:tcPr>
          <w:p w:rsidR="00000000" w:rsidDel="00000000" w:rsidP="00000000" w:rsidRDefault="00000000" w:rsidRPr="00000000" w14:paraId="00000183">
            <w:pPr>
              <w:spacing w:after="0" w:before="12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16"/>
                <w:szCs w:val="16"/>
                <w:rtl w:val="0"/>
              </w:rPr>
              <w:t xml:space="preserve">45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38.0" w:type="dxa"/>
            </w:tcMar>
            <w:vAlign w:val="center"/>
          </w:tcPr>
          <w:p w:rsidR="00000000" w:rsidDel="00000000" w:rsidP="00000000" w:rsidRDefault="00000000" w:rsidRPr="00000000" w14:paraId="00000184">
            <w:pPr>
              <w:spacing w:after="0" w:before="12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16"/>
                <w:szCs w:val="16"/>
                <w:rtl w:val="0"/>
              </w:rPr>
              <w:t xml:space="preserve">0</w:t>
            </w:r>
            <w:r w:rsidDel="00000000" w:rsidR="00000000" w:rsidRPr="00000000">
              <w:rPr>
                <w:rtl w:val="0"/>
              </w:rPr>
            </w:r>
          </w:p>
        </w:tc>
      </w:tr>
      <w:tr>
        <w:trPr>
          <w:trHeight w:val="880" w:hRule="atLeast"/>
        </w:trPr>
        <w:tc>
          <w:tcPr>
            <w:tcBorders>
              <w:top w:color="00000a" w:space="0" w:sz="4" w:val="single"/>
              <w:left w:color="00000a" w:space="0" w:sz="4" w:val="single"/>
              <w:bottom w:color="00000a" w:space="0" w:sz="4" w:val="single"/>
            </w:tcBorders>
            <w:shd w:fill="ffffff" w:val="clear"/>
            <w:tcMar>
              <w:left w:w="38.0" w:type="dxa"/>
            </w:tcMar>
          </w:tcPr>
          <w:p w:rsidR="00000000" w:rsidDel="00000000" w:rsidP="00000000" w:rsidRDefault="00000000" w:rsidRPr="00000000" w14:paraId="00000185">
            <w:pPr>
              <w:spacing w:after="0" w:before="12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c>
          <w:tcPr>
            <w:tcBorders>
              <w:top w:color="00000a" w:space="0" w:sz="4" w:val="single"/>
              <w:left w:color="00000a" w:space="0" w:sz="4" w:val="single"/>
              <w:bottom w:color="00000a" w:space="0" w:sz="4" w:val="single"/>
            </w:tcBorders>
            <w:shd w:fill="ffffff" w:val="clear"/>
            <w:tcMar>
              <w:left w:w="38.0" w:type="dxa"/>
            </w:tcMar>
          </w:tcPr>
          <w:p w:rsidR="00000000" w:rsidDel="00000000" w:rsidP="00000000" w:rsidRDefault="00000000" w:rsidRPr="00000000" w14:paraId="00000186">
            <w:pPr>
              <w:spacing w:after="0" w:before="12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Відділ Новоолександрівського бюро правової допомоги</w:t>
            </w:r>
          </w:p>
        </w:tc>
        <w:tc>
          <w:tcPr>
            <w:tcBorders>
              <w:top w:color="000000" w:space="0" w:sz="4" w:val="single"/>
              <w:left w:color="000000" w:space="0" w:sz="4" w:val="single"/>
              <w:bottom w:color="000000" w:space="0" w:sz="4" w:val="single"/>
              <w:right w:color="000000" w:space="0" w:sz="4" w:val="single"/>
            </w:tcBorders>
            <w:shd w:fill="auto" w:val="clear"/>
            <w:tcMar>
              <w:left w:w="38.0" w:type="dxa"/>
            </w:tcMar>
            <w:vAlign w:val="center"/>
          </w:tcPr>
          <w:p w:rsidR="00000000" w:rsidDel="00000000" w:rsidP="00000000" w:rsidRDefault="00000000" w:rsidRPr="00000000" w14:paraId="00000187">
            <w:pPr>
              <w:spacing w:after="0" w:before="120" w:line="240" w:lineRule="auto"/>
              <w:jc w:val="center"/>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4/13</w:t>
            </w:r>
          </w:p>
        </w:tc>
        <w:tc>
          <w:tcPr>
            <w:tcBorders>
              <w:top w:color="000000" w:space="0" w:sz="4" w:val="single"/>
              <w:left w:color="000000" w:space="0" w:sz="4" w:val="single"/>
              <w:bottom w:color="000000" w:space="0" w:sz="4" w:val="single"/>
              <w:right w:color="000000" w:space="0" w:sz="4" w:val="single"/>
            </w:tcBorders>
            <w:shd w:fill="auto" w:val="clear"/>
            <w:tcMar>
              <w:left w:w="38.0" w:type="dxa"/>
            </w:tcMar>
            <w:vAlign w:val="center"/>
          </w:tcPr>
          <w:p w:rsidR="00000000" w:rsidDel="00000000" w:rsidP="00000000" w:rsidRDefault="00000000" w:rsidRPr="00000000" w14:paraId="00000188">
            <w:pPr>
              <w:spacing w:after="0" w:before="120" w:line="240" w:lineRule="auto"/>
              <w:jc w:val="center"/>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5/153</w:t>
            </w:r>
          </w:p>
        </w:tc>
        <w:tc>
          <w:tcPr>
            <w:tcBorders>
              <w:top w:color="000000" w:space="0" w:sz="4" w:val="single"/>
              <w:left w:color="000000" w:space="0" w:sz="4" w:val="single"/>
              <w:bottom w:color="000000" w:space="0" w:sz="4" w:val="single"/>
              <w:right w:color="000000" w:space="0" w:sz="4" w:val="single"/>
            </w:tcBorders>
            <w:shd w:fill="auto" w:val="clear"/>
            <w:tcMar>
              <w:left w:w="38.0" w:type="dxa"/>
            </w:tcMar>
            <w:vAlign w:val="center"/>
          </w:tcPr>
          <w:p w:rsidR="00000000" w:rsidDel="00000000" w:rsidP="00000000" w:rsidRDefault="00000000" w:rsidRPr="00000000" w14:paraId="00000189">
            <w:pPr>
              <w:spacing w:after="0" w:before="12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w:t>
            </w:r>
          </w:p>
        </w:tc>
        <w:tc>
          <w:tcPr>
            <w:tcBorders>
              <w:top w:color="000000" w:space="0" w:sz="4" w:val="single"/>
              <w:left w:color="000000" w:space="0" w:sz="4" w:val="single"/>
              <w:bottom w:color="000000" w:space="0" w:sz="4" w:val="single"/>
              <w:right w:color="000000" w:space="0" w:sz="4" w:val="single"/>
            </w:tcBorders>
            <w:shd w:fill="auto" w:val="clear"/>
            <w:tcMar>
              <w:left w:w="38.0" w:type="dxa"/>
            </w:tcMar>
            <w:vAlign w:val="center"/>
          </w:tcPr>
          <w:p w:rsidR="00000000" w:rsidDel="00000000" w:rsidP="00000000" w:rsidRDefault="00000000" w:rsidRPr="00000000" w14:paraId="0000018A">
            <w:pPr>
              <w:spacing w:after="0" w:before="12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16"/>
                <w:szCs w:val="16"/>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38.0" w:type="dxa"/>
            </w:tcMar>
            <w:vAlign w:val="center"/>
          </w:tcPr>
          <w:p w:rsidR="00000000" w:rsidDel="00000000" w:rsidP="00000000" w:rsidRDefault="00000000" w:rsidRPr="00000000" w14:paraId="0000018B">
            <w:pPr>
              <w:spacing w:after="0" w:before="12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16"/>
                <w:szCs w:val="16"/>
                <w:rtl w:val="0"/>
              </w:rPr>
              <w:t xml:space="preserve">0</w:t>
            </w:r>
            <w:r w:rsidDel="00000000" w:rsidR="00000000" w:rsidRPr="00000000">
              <w:rPr>
                <w:rtl w:val="0"/>
              </w:rPr>
            </w:r>
          </w:p>
        </w:tc>
      </w:tr>
    </w:tbl>
    <w:p w:rsidR="00000000" w:rsidDel="00000000" w:rsidP="00000000" w:rsidRDefault="00000000" w:rsidRPr="00000000" w14:paraId="0000018C">
      <w:pPr>
        <w:spacing w:after="0" w:before="0" w:line="240" w:lineRule="auto"/>
        <w:jc w:val="left"/>
        <w:rPr/>
      </w:pPr>
      <w:r w:rsidDel="00000000" w:rsidR="00000000" w:rsidRPr="00000000">
        <w:rPr>
          <w:rtl w:val="0"/>
        </w:rPr>
      </w:r>
    </w:p>
    <w:sectPr>
      <w:headerReference r:id="rId56" w:type="default"/>
      <w:headerReference r:id="rId57" w:type="first"/>
      <w:pgSz w:h="16838" w:w="11906"/>
      <w:pgMar w:bottom="709" w:top="765" w:left="1134" w:right="566" w:header="708"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9"/>
      </w:tabs>
      <w:spacing w:after="0" w:before="0" w:line="240" w:lineRule="auto"/>
      <w:ind w:left="0" w:right="0" w:firstLine="0"/>
      <w:jc w:val="center"/>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a"/>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9"/>
      </w:tabs>
      <w:spacing w:after="0" w:before="0" w:line="240" w:lineRule="auto"/>
      <w:ind w:left="0" w:right="0" w:firstLine="0"/>
      <w:jc w:val="left"/>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F">
    <w:pPr>
      <w:widowControl w:val="1"/>
      <w:spacing w:after="160" w:before="0" w:line="252.00000000000003" w:lineRule="auto"/>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29" w:hanging="360"/>
      </w:pPr>
      <w:rPr>
        <w:b w:val="1"/>
        <w:color w:val="000000"/>
        <w:sz w:val="24"/>
        <w:szCs w:val="24"/>
      </w:rPr>
    </w:lvl>
    <w:lvl w:ilvl="1">
      <w:start w:val="1"/>
      <w:numFmt w:val="bullet"/>
      <w:lvlText w:val="o"/>
      <w:lvlJc w:val="left"/>
      <w:pPr>
        <w:ind w:left="2149" w:hanging="360"/>
      </w:pPr>
      <w:rPr/>
    </w:lvl>
    <w:lvl w:ilvl="2">
      <w:start w:val="1"/>
      <w:numFmt w:val="bullet"/>
      <w:lvlText w:val=""/>
      <w:lvlJc w:val="left"/>
      <w:pPr>
        <w:ind w:left="2869" w:hanging="360"/>
      </w:pPr>
      <w:rPr/>
    </w:lvl>
    <w:lvl w:ilvl="3">
      <w:start w:val="1"/>
      <w:numFmt w:val="bullet"/>
      <w:lvlText w:val=""/>
      <w:lvlJc w:val="left"/>
      <w:pPr>
        <w:ind w:left="3589" w:hanging="360"/>
      </w:pPr>
      <w:rPr/>
    </w:lvl>
    <w:lvl w:ilvl="4">
      <w:start w:val="1"/>
      <w:numFmt w:val="bullet"/>
      <w:lvlText w:val="o"/>
      <w:lvlJc w:val="left"/>
      <w:pPr>
        <w:ind w:left="4309" w:hanging="360"/>
      </w:pPr>
      <w:rPr/>
    </w:lvl>
    <w:lvl w:ilvl="5">
      <w:start w:val="1"/>
      <w:numFmt w:val="bullet"/>
      <w:lvlText w:val=""/>
      <w:lvlJc w:val="left"/>
      <w:pPr>
        <w:ind w:left="5029" w:hanging="360"/>
      </w:pPr>
      <w:rPr/>
    </w:lvl>
    <w:lvl w:ilvl="6">
      <w:start w:val="1"/>
      <w:numFmt w:val="bullet"/>
      <w:lvlText w:val=""/>
      <w:lvlJc w:val="left"/>
      <w:pPr>
        <w:ind w:left="5749" w:hanging="360"/>
      </w:pPr>
      <w:rPr/>
    </w:lvl>
    <w:lvl w:ilvl="7">
      <w:start w:val="1"/>
      <w:numFmt w:val="bullet"/>
      <w:lvlText w:val="o"/>
      <w:lvlJc w:val="left"/>
      <w:pPr>
        <w:ind w:left="6469" w:hanging="360"/>
      </w:pPr>
      <w:rPr/>
    </w:lvl>
    <w:lvl w:ilvl="8">
      <w:start w:val="1"/>
      <w:numFmt w:val="bullet"/>
      <w:lvlText w:val=""/>
      <w:lvlJc w:val="left"/>
      <w:pPr>
        <w:ind w:left="7189" w:hanging="360"/>
      </w:pPr>
      <w:rPr/>
    </w:lvl>
  </w:abstractNum>
  <w:abstractNum w:abstractNumId="3">
    <w:lvl w:ilvl="0">
      <w:start w:val="1"/>
      <w:numFmt w:val="decimal"/>
      <w:lvlText w:val="%1."/>
      <w:lvlJc w:val="left"/>
      <w:pPr>
        <w:ind w:left="720" w:hanging="360"/>
      </w:pPr>
      <w:rPr>
        <w:sz w:val="24"/>
        <w:szCs w:val="24"/>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00000a"/>
        <w:sz w:val="22"/>
        <w:szCs w:val="22"/>
        <w:lang w:val="uk-UA"/>
      </w:rPr>
    </w:rPrDefault>
    <w:pPrDefault>
      <w:pPr>
        <w:spacing w:after="160" w:line="252.00000000000003"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38.0" w:type="dxa"/>
        <w:bottom w:w="0.0" w:type="dxa"/>
        <w:right w:w="108.0" w:type="dxa"/>
      </w:tblCellMar>
    </w:tblPr>
  </w:style>
  <w:style w:type="table" w:styleId="Table5">
    <w:basedOn w:val="TableNormal"/>
    <w:tblPr>
      <w:tblStyleRowBandSize w:val="1"/>
      <w:tblStyleColBandSize w:val="1"/>
      <w:tblCellMar>
        <w:top w:w="0.0" w:type="dxa"/>
        <w:left w:w="3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file/d/1RooyHgdQFkUc6ZML9VHbiLgzMjlLRcu9/view" TargetMode="External"/><Relationship Id="rId42" Type="http://schemas.openxmlformats.org/officeDocument/2006/relationships/hyperlink" Target="https://drive.google.com/file/d/1vImjw1w8SeUYff-K2mU71_Z6pF2z40k8/view" TargetMode="External"/><Relationship Id="rId41" Type="http://schemas.openxmlformats.org/officeDocument/2006/relationships/hyperlink" Target="http://34.ua/news/view/119063--sosedskije-vojny-v-dnepre-vozmozhno-li-zhity-mirno-s-temi-kto-za-stenoj/?fbclid=IwAR2SXB852-d0L5x0xbwA4nvYPM4cPxhyJrQiFMnaj4v-2OF1vMChfPv38qw" TargetMode="External"/><Relationship Id="rId44" Type="http://schemas.openxmlformats.org/officeDocument/2006/relationships/hyperlink" Target="http://gromada.today/index.php/articles/983-gde-i-za-chto-zhit-politsejskim-prokhodyashchim-sluzhbu-vdali-ot-doma" TargetMode="External"/><Relationship Id="rId43" Type="http://schemas.openxmlformats.org/officeDocument/2006/relationships/hyperlink" Target="https://drive.google.com/file/d/1x0a2nxfKPfhUnXZHeIe6l7SlE94VlDwc/view" TargetMode="External"/><Relationship Id="rId46" Type="http://schemas.openxmlformats.org/officeDocument/2006/relationships/hyperlink" Target="http://dv-gazeta.info/vechyorka/vopros-otvet/esli-ne-hvataet-stazha-dlya-polucheniya-pensii.html?fbclid=IwAR2xspX51RC5jaRZTLqNeG5aEXDHgmV5tl_av-FSYsHr6Zf4U0EppmITTuA" TargetMode="External"/><Relationship Id="rId45" Type="http://schemas.openxmlformats.org/officeDocument/2006/relationships/hyperlink" Target="https://drive.google.com/file/d/1XAUnakgw6BeuSUOBanwj6CtL5FretzVF/vie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dnipro3.dnipro/posts/882427958594385?__tn__=-R" TargetMode="External"/><Relationship Id="rId48" Type="http://schemas.openxmlformats.org/officeDocument/2006/relationships/hyperlink" Target="https://opentv.media/platnoe-trudoustrojstvo-ili-kak-ne-popastsya-na-udochku-moshennikov-vo-vremya-poiska-raboty/?fbclid=IwAR1DXwhnJcVY6WTF1zI3S7NCsknrGHUm8xekAPtDlENJZDTL28b9ZByxXmg" TargetMode="External"/><Relationship Id="rId47" Type="http://schemas.openxmlformats.org/officeDocument/2006/relationships/hyperlink" Target="https://drive.google.com/file/d/1pMGTO76ho_bb1vdSJ3jhG2kksszNzj7i/view" TargetMode="External"/><Relationship Id="rId49" Type="http://schemas.openxmlformats.org/officeDocument/2006/relationships/hyperlink" Target="https://www.facebook.com/opentvdnepr/posts/297252967578938?__xts__%5B0%5D=68.ARDA5A5cQ0E1YS8BKcue9AU5EIQsB17TO09m61LKtg6uz1atM2R7fUXzPrdLNcpQ8UkigySkezLN7pRsVBw5mVtF9iLBrd4-05P9hsy5gUjoxONQTLXA3lJ-Hfg7pLp6xpEnaiRwh1C7s6x2I9XR_v8FLdHvOJot2EJtestgchMY8lHejIaQD60d3_yty3xdOzSS9AoRyA7eyFMmUoJRp7wbFJPsW9zfPcCMrlEv6Cel0NgsuzTjxVAD7fKjdARqyPZByKB2NOsgVm90h6hx2wVZCxFzG-67nVNl7nqyWyANuJY1A47qOHbB6yLFP2fI5To71fsC13JCjeoyKpuKtb72&amp;__tn__=H-R" TargetMode="External"/><Relationship Id="rId5" Type="http://schemas.openxmlformats.org/officeDocument/2006/relationships/styles" Target="styles.xml"/><Relationship Id="rId6" Type="http://schemas.openxmlformats.org/officeDocument/2006/relationships/hyperlink" Target="https://www.facebook.com/dnipro3.dnipro/posts/874205562749958?__tn__=-R" TargetMode="External"/><Relationship Id="rId7" Type="http://schemas.openxmlformats.org/officeDocument/2006/relationships/image" Target="media/image18.jpg"/><Relationship Id="rId8" Type="http://schemas.openxmlformats.org/officeDocument/2006/relationships/image" Target="media/image9.jpg"/><Relationship Id="rId31" Type="http://schemas.openxmlformats.org/officeDocument/2006/relationships/hyperlink" Target="https://www.facebook.com/probation.dnepr/photos/a.420015878373788/707665632942143/?type=3&amp;theater" TargetMode="External"/><Relationship Id="rId30" Type="http://schemas.openxmlformats.org/officeDocument/2006/relationships/hyperlink" Target="https://www.facebook.com/pvkshid/posts/2192300517724353?__xts__%5B0%5D=68.ARDBpH141b4Egm0nDxTcMLNY3mNth1OIt22AzwVwzJmQGd3lOKuw2dXzNmRjLVS5Zaq-2gSNXvr4FSyObOz2wBQAKxgmvCXgs9ul5Y3fgYWi0B5KfNSLCayhUc1eLJPDyWlMN14HbZvJpJGNsRCBBHj4YWSh9D38_oh453ixAxHYQCeyy97ZJMu_NFCEh4tZ7-m2vRCauUMrti9u1mKngI-q&amp;__tn__=H-R" TargetMode="External"/><Relationship Id="rId33" Type="http://schemas.openxmlformats.org/officeDocument/2006/relationships/hyperlink" Target="https://nf.dp.ua/2018/10/v-dnepre-proydet-shkola-agentov-pravovykh-izmeneniy-dlya-studentov-yuristov/" TargetMode="External"/><Relationship Id="rId32" Type="http://schemas.openxmlformats.org/officeDocument/2006/relationships/hyperlink" Target="https://diem.studway.com.ua/d/nabir-u-shkolu-agentiv-pravovikh-zmin/" TargetMode="External"/><Relationship Id="rId35" Type="http://schemas.openxmlformats.org/officeDocument/2006/relationships/hyperlink" Target="https://dpchas.com.ua/dnepropetrovskaya-solyanka/alimenty-na-roditeley-kto-komu-i-skolko" TargetMode="External"/><Relationship Id="rId34" Type="http://schemas.openxmlformats.org/officeDocument/2006/relationships/hyperlink" Target="https://drive.google.com/open?id=1ul-VXWtjz1PFyZpmMAIY0PWBJnd5BN84&amp;authuser=0" TargetMode="External"/><Relationship Id="rId37" Type="http://schemas.openxmlformats.org/officeDocument/2006/relationships/hyperlink" Target="https://drive.google.com/file/d/16SBKrTNRZf0cA8EYp2-Ku0bLpvBRNeOu/view" TargetMode="External"/><Relationship Id="rId36" Type="http://schemas.openxmlformats.org/officeDocument/2006/relationships/hyperlink" Target="https://www.facebook.com/news.dnepr/posts/1966780930056519?__xts__%5B0%5D=68.ARCZTy8-zUlyfzKoEwI-GkRAIrHZbe9xgb7Ojgjm3oTpv21YQWXKPQTecMemkOHWoQ9am1gT8Alz2muqhL5DfJa6tKJTSe_rSv1_C2lEz_Gs-At_EtLB-vMot9aSS2HO2RHb68yerjqNlynKPjLPu65IlP_FNpB7d_3RCSEmYtJMLuq_jbw-n96vDpCWNpOXsq9q8Zy0pRs&amp;__tn__=-R" TargetMode="External"/><Relationship Id="rId39" Type="http://schemas.openxmlformats.org/officeDocument/2006/relationships/hyperlink" Target="https://www.facebook.com/news.dnepr/posts/1979572705444008?__xts__%5B0%5D=68.ARDZ-SnlvvfQWZ-VwahJD85XlV5WypU54dk6sMPbvhKGIAkTZwVZOejY29CDis0c1bzupb7hyjzoqo7GpgkbfbjRLRMXVcMMMXCxamFa910epXLk5TYElNHP5NWRx7JYtLCKJUIQM6tVU_-4LpRUDO3a9vG7SFqy0Q8IjBMCNyvwjPcwBAu667yzOd5zZwdzsQttCaPSKbi1qkhyufAWEm6H0Xs&amp;__tn__=-R" TargetMode="External"/><Relationship Id="rId38" Type="http://schemas.openxmlformats.org/officeDocument/2006/relationships/hyperlink" Target="https://dpchas.com.ua/dnepropetrovskaya-solyanka/kak-deystvovat-esli-sosedi-ne-dayut-zhit" TargetMode="External"/><Relationship Id="rId20" Type="http://schemas.openxmlformats.org/officeDocument/2006/relationships/image" Target="media/image14.jpg"/><Relationship Id="rId22" Type="http://schemas.openxmlformats.org/officeDocument/2006/relationships/image" Target="media/image5.jpg"/><Relationship Id="rId21" Type="http://schemas.openxmlformats.org/officeDocument/2006/relationships/image" Target="media/image16.jpg"/><Relationship Id="rId24" Type="http://schemas.openxmlformats.org/officeDocument/2006/relationships/image" Target="media/image17.jpg"/><Relationship Id="rId23" Type="http://schemas.openxmlformats.org/officeDocument/2006/relationships/image" Target="media/image15.jpg"/><Relationship Id="rId26" Type="http://schemas.openxmlformats.org/officeDocument/2006/relationships/hyperlink" Target="https://www.facebook.com/news.dnepr/posts/1951795681555044?__tn__=-R" TargetMode="External"/><Relationship Id="rId25" Type="http://schemas.openxmlformats.org/officeDocument/2006/relationships/hyperlink" Target="https://dpchas.com.ua/dnepropetrovskaya-solyanka/kak-sostavit-dogovor-pozhiznennogo-soderzhaniya-sovety-yurista" TargetMode="External"/><Relationship Id="rId28" Type="http://schemas.openxmlformats.org/officeDocument/2006/relationships/hyperlink" Target="https://dpchas.com.ua/dnepropetrovskaya-solyanka/vzyskanie-alimentov-sovety-yurista" TargetMode="External"/><Relationship Id="rId27" Type="http://schemas.openxmlformats.org/officeDocument/2006/relationships/hyperlink" Target="https://drive.google.com/file/d/1M_xs0iQtuMMzxY2I8oMY_Svjh_C4qovk/view" TargetMode="External"/><Relationship Id="rId29" Type="http://schemas.openxmlformats.org/officeDocument/2006/relationships/hyperlink" Target="https://www.facebook.com/news.dnepr/posts/1954634451271167?__xts__%5B0%5D=68.ARCDnS0dPlV31YqABCWhPakEORxiM7jbmSODGTlTy6MxyqEohJ7pcpkMptQOXB1iGBOYr6fFyNbFmaYBwQF6wZAoO3FDdRLzVlkoeIRgZz4ptF9ssWgFQAWJbev7bhqQtoPo0g7hqtcyRMBY3kJUpEpeDB4phh97rseuET8lx7hpAEU89GgTfxYVeoaFUGx8U5tBU_29F9WdcK_HyoIsboea9Ek&amp;__tn__=-R" TargetMode="External"/><Relationship Id="rId51" Type="http://schemas.openxmlformats.org/officeDocument/2006/relationships/hyperlink" Target="https://drive.google.com/file/d/1PqyGN9cr4Zyni-lCH5P2vhtVDoE55L3V/view" TargetMode="External"/><Relationship Id="rId50" Type="http://schemas.openxmlformats.org/officeDocument/2006/relationships/hyperlink" Target="https://drive.google.com/file/d/1ypNf5XaDTMM7z7KvhUwn28isnm_v7CI4/view" TargetMode="External"/><Relationship Id="rId53" Type="http://schemas.openxmlformats.org/officeDocument/2006/relationships/image" Target="media/image3.png"/><Relationship Id="rId52" Type="http://schemas.openxmlformats.org/officeDocument/2006/relationships/hyperlink" Target="https://dpchas.com.ua/dnepropetrovskaya-solyanka/okna-balkony-lodzhii-moshennica-chetvyortyy-god-nazhivaetsya-na?fbclid=IwAR3FgbRXEKOjaBT3kMqZ8K9MFm5K9SQpIBJNU_VPj5Myn7tA9YOhJtvIz3c" TargetMode="External"/><Relationship Id="rId11" Type="http://schemas.openxmlformats.org/officeDocument/2006/relationships/image" Target="media/image8.jpg"/><Relationship Id="rId55" Type="http://schemas.openxmlformats.org/officeDocument/2006/relationships/image" Target="media/image2.png"/><Relationship Id="rId10" Type="http://schemas.openxmlformats.org/officeDocument/2006/relationships/image" Target="media/image7.jpg"/><Relationship Id="rId54" Type="http://schemas.openxmlformats.org/officeDocument/2006/relationships/image" Target="media/image1.png"/><Relationship Id="rId13" Type="http://schemas.openxmlformats.org/officeDocument/2006/relationships/image" Target="media/image12.jpg"/><Relationship Id="rId57" Type="http://schemas.openxmlformats.org/officeDocument/2006/relationships/header" Target="header2.xml"/><Relationship Id="rId12" Type="http://schemas.openxmlformats.org/officeDocument/2006/relationships/hyperlink" Target="https://www.facebook.com/events/145068163113445/permalink/155900872030174/" TargetMode="External"/><Relationship Id="rId56" Type="http://schemas.openxmlformats.org/officeDocument/2006/relationships/header" Target="header1.xml"/><Relationship Id="rId15" Type="http://schemas.openxmlformats.org/officeDocument/2006/relationships/image" Target="media/image6.jpg"/><Relationship Id="rId14" Type="http://schemas.openxmlformats.org/officeDocument/2006/relationships/image" Target="media/image13.jpg"/><Relationship Id="rId17" Type="http://schemas.openxmlformats.org/officeDocument/2006/relationships/image" Target="media/image11.jpg"/><Relationship Id="rId16" Type="http://schemas.openxmlformats.org/officeDocument/2006/relationships/image" Target="media/image4.jpg"/><Relationship Id="rId19" Type="http://schemas.openxmlformats.org/officeDocument/2006/relationships/hyperlink" Target="https://www.facebook.com/events/1866576816730177/?active_tab=discussion" TargetMode="External"/><Relationship Id="rId1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